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09" w:rsidRPr="00A749D9" w:rsidRDefault="00343009" w:rsidP="00A749D9">
      <w:pPr>
        <w:tabs>
          <w:tab w:val="left" w:pos="2268"/>
        </w:tabs>
        <w:spacing w:before="120" w:line="360" w:lineRule="auto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CONTRATO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Nº</w:t>
      </w:r>
      <w:r w:rsidR="00A749D9" w:rsidRPr="00A749D9">
        <w:rPr>
          <w:rFonts w:ascii="Cambria" w:hAnsi="Cambria"/>
          <w:sz w:val="24"/>
          <w:szCs w:val="24"/>
        </w:rPr>
        <w:t xml:space="preserve"> 036/2011</w:t>
      </w:r>
    </w:p>
    <w:p w:rsidR="00343009" w:rsidRPr="00A749D9" w:rsidRDefault="007C56B0">
      <w:pPr>
        <w:tabs>
          <w:tab w:val="left" w:pos="2268"/>
        </w:tabs>
        <w:spacing w:before="120" w:line="360" w:lineRule="auto"/>
        <w:jc w:val="center"/>
        <w:rPr>
          <w:rFonts w:ascii="Cambria" w:hAnsi="Cambria"/>
          <w:b/>
          <w:i/>
          <w:sz w:val="24"/>
          <w:szCs w:val="24"/>
        </w:rPr>
      </w:pPr>
      <w:proofErr w:type="gramStart"/>
      <w:r>
        <w:rPr>
          <w:rFonts w:ascii="Cambria" w:hAnsi="Cambria"/>
          <w:b/>
          <w:i/>
          <w:sz w:val="24"/>
          <w:szCs w:val="24"/>
        </w:rPr>
        <w:t xml:space="preserve">“ </w:t>
      </w:r>
      <w:proofErr w:type="gramEnd"/>
      <w:r>
        <w:rPr>
          <w:rFonts w:ascii="Cambria" w:hAnsi="Cambria"/>
          <w:b/>
          <w:i/>
          <w:sz w:val="24"/>
          <w:szCs w:val="24"/>
        </w:rPr>
        <w:t xml:space="preserve">Contratação </w:t>
      </w:r>
      <w:r w:rsidR="00363E66">
        <w:rPr>
          <w:rFonts w:ascii="Cambria" w:hAnsi="Cambria"/>
          <w:b/>
          <w:i/>
          <w:sz w:val="24"/>
          <w:szCs w:val="24"/>
        </w:rPr>
        <w:t xml:space="preserve">de empresa </w:t>
      </w:r>
      <w:r>
        <w:rPr>
          <w:rFonts w:ascii="Cambria" w:hAnsi="Cambria"/>
          <w:b/>
          <w:i/>
          <w:sz w:val="24"/>
          <w:szCs w:val="24"/>
        </w:rPr>
        <w:t xml:space="preserve">especializada </w:t>
      </w:r>
      <w:r w:rsidR="00363E66">
        <w:rPr>
          <w:rFonts w:ascii="Cambria" w:hAnsi="Cambria"/>
          <w:b/>
          <w:i/>
          <w:sz w:val="24"/>
          <w:szCs w:val="24"/>
        </w:rPr>
        <w:t>para</w:t>
      </w:r>
      <w:r>
        <w:rPr>
          <w:rFonts w:ascii="Cambria" w:hAnsi="Cambria"/>
          <w:b/>
          <w:i/>
          <w:sz w:val="24"/>
          <w:szCs w:val="24"/>
        </w:rPr>
        <w:t xml:space="preserve"> assessoria para Câmara ”</w:t>
      </w:r>
    </w:p>
    <w:p w:rsidR="00A749D9" w:rsidRDefault="00A749D9" w:rsidP="00A749D9">
      <w:pPr>
        <w:tabs>
          <w:tab w:val="left" w:pos="426"/>
        </w:tabs>
        <w:spacing w:line="240" w:lineRule="atLeast"/>
        <w:ind w:firstLine="709"/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O presente Contrato tem seu respectivo fundamento e finalidade na consecução do objeto contratado, descrito abaixo</w:t>
      </w:r>
      <w:r>
        <w:rPr>
          <w:rFonts w:ascii="Cambria" w:hAnsi="Cambria"/>
          <w:sz w:val="24"/>
          <w:szCs w:val="24"/>
        </w:rPr>
        <w:t xml:space="preserve"> e de acordo com a </w:t>
      </w:r>
      <w:r w:rsidRPr="000B454C">
        <w:rPr>
          <w:rFonts w:ascii="Cambria" w:hAnsi="Cambria"/>
          <w:i/>
          <w:sz w:val="24"/>
          <w:szCs w:val="24"/>
        </w:rPr>
        <w:t xml:space="preserve">Inexigibilidade de Licitação </w:t>
      </w:r>
      <w:r w:rsidR="007C56B0" w:rsidRPr="000B454C">
        <w:rPr>
          <w:rFonts w:ascii="Cambria" w:hAnsi="Cambria"/>
          <w:i/>
          <w:sz w:val="24"/>
          <w:szCs w:val="24"/>
        </w:rPr>
        <w:t>003/2011</w:t>
      </w:r>
      <w:r w:rsidR="007C56B0">
        <w:rPr>
          <w:rFonts w:ascii="Cambria" w:hAnsi="Cambria"/>
          <w:sz w:val="24"/>
          <w:szCs w:val="24"/>
        </w:rPr>
        <w:t>,</w:t>
      </w:r>
      <w:r w:rsidRPr="00A749D9">
        <w:rPr>
          <w:rFonts w:ascii="Cambria" w:hAnsi="Cambria"/>
          <w:sz w:val="24"/>
          <w:szCs w:val="24"/>
        </w:rPr>
        <w:t xml:space="preserve"> regendo-se pela Lei Federal nº 8.666, de 21 de junho de 1993,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aplicando-se supletivamente as disposições contidas no Código Civil Brasileiro, pelas cláusulas a s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guir expre</w:t>
      </w:r>
      <w:r w:rsidRPr="00A749D9">
        <w:rPr>
          <w:rFonts w:ascii="Cambria" w:hAnsi="Cambria"/>
          <w:sz w:val="24"/>
          <w:szCs w:val="24"/>
        </w:rPr>
        <w:t>s</w:t>
      </w:r>
      <w:r w:rsidRPr="00A749D9">
        <w:rPr>
          <w:rFonts w:ascii="Cambria" w:hAnsi="Cambria"/>
          <w:sz w:val="24"/>
          <w:szCs w:val="24"/>
        </w:rPr>
        <w:t>sas:</w:t>
      </w:r>
    </w:p>
    <w:p w:rsidR="00044C1B" w:rsidRDefault="00044C1B" w:rsidP="00A749D9">
      <w:pPr>
        <w:tabs>
          <w:tab w:val="left" w:pos="426"/>
        </w:tabs>
        <w:spacing w:line="240" w:lineRule="atLeast"/>
        <w:ind w:firstLine="709"/>
        <w:jc w:val="both"/>
        <w:rPr>
          <w:rFonts w:ascii="Cambria" w:hAnsi="Cambria"/>
          <w:sz w:val="24"/>
          <w:szCs w:val="24"/>
        </w:rPr>
      </w:pPr>
    </w:p>
    <w:p w:rsidR="007C56B0" w:rsidRDefault="007C56B0" w:rsidP="000B454C">
      <w:pPr>
        <w:tabs>
          <w:tab w:val="left" w:pos="2268"/>
        </w:tabs>
        <w:rPr>
          <w:rFonts w:ascii="Cambria" w:hAnsi="Cambria"/>
          <w:b/>
          <w:sz w:val="24"/>
          <w:szCs w:val="24"/>
        </w:rPr>
      </w:pPr>
      <w:r w:rsidRPr="007C56B0">
        <w:rPr>
          <w:rFonts w:ascii="Cambria" w:hAnsi="Cambria"/>
          <w:b/>
          <w:sz w:val="24"/>
          <w:szCs w:val="24"/>
        </w:rPr>
        <w:t>CLÁUSULA PRIMEIRA</w:t>
      </w:r>
    </w:p>
    <w:p w:rsidR="000B454C" w:rsidRPr="00FC411F" w:rsidRDefault="000B454C" w:rsidP="000B454C">
      <w:pPr>
        <w:tabs>
          <w:tab w:val="left" w:pos="2268"/>
        </w:tabs>
        <w:rPr>
          <w:rFonts w:ascii="Cambria" w:hAnsi="Cambria"/>
          <w:i/>
        </w:rPr>
      </w:pPr>
      <w:r w:rsidRPr="00FC411F">
        <w:rPr>
          <w:rFonts w:ascii="Cambria" w:hAnsi="Cambria"/>
          <w:i/>
        </w:rPr>
        <w:t>Identificação das Partes</w:t>
      </w:r>
    </w:p>
    <w:p w:rsidR="000B454C" w:rsidRDefault="000B454C" w:rsidP="00A749D9">
      <w:pPr>
        <w:tabs>
          <w:tab w:val="left" w:pos="2268"/>
          <w:tab w:val="left" w:pos="2694"/>
        </w:tabs>
        <w:jc w:val="both"/>
        <w:rPr>
          <w:rFonts w:ascii="Cambria" w:hAnsi="Cambria"/>
          <w:b/>
          <w:sz w:val="24"/>
          <w:szCs w:val="24"/>
        </w:rPr>
      </w:pPr>
    </w:p>
    <w:p w:rsidR="00A749D9" w:rsidRPr="00A749D9" w:rsidRDefault="00A749D9" w:rsidP="00A749D9">
      <w:pPr>
        <w:tabs>
          <w:tab w:val="left" w:pos="2268"/>
          <w:tab w:val="left" w:pos="2694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CONTRATANTE:</w:t>
      </w:r>
      <w:r w:rsidRPr="00A749D9">
        <w:rPr>
          <w:rFonts w:ascii="Cambria" w:hAnsi="Cambria"/>
          <w:sz w:val="24"/>
          <w:szCs w:val="24"/>
        </w:rPr>
        <w:t xml:space="preserve"> </w:t>
      </w:r>
      <w:r w:rsidRPr="007C56B0">
        <w:rPr>
          <w:rFonts w:ascii="Cambria" w:hAnsi="Cambria"/>
          <w:b/>
          <w:sz w:val="24"/>
          <w:szCs w:val="24"/>
        </w:rPr>
        <w:t>CÂMARA DE VEREADORES DE SANTO CRISTO</w:t>
      </w:r>
      <w:r w:rsidRPr="00A749D9">
        <w:rPr>
          <w:rFonts w:ascii="Cambria" w:hAnsi="Cambria"/>
          <w:sz w:val="24"/>
          <w:szCs w:val="24"/>
        </w:rPr>
        <w:t>, pessoa jurídica de Direito Público Interno,</w:t>
      </w:r>
      <w:r w:rsidR="00034E63" w:rsidRPr="00034E63">
        <w:rPr>
          <w:rFonts w:ascii="Calibri" w:hAnsi="Calibri"/>
          <w:sz w:val="24"/>
          <w:szCs w:val="24"/>
        </w:rPr>
        <w:t xml:space="preserve"> </w:t>
      </w:r>
      <w:r w:rsidR="00034E63" w:rsidRPr="00034E63">
        <w:rPr>
          <w:rFonts w:ascii="Cambria" w:hAnsi="Cambria"/>
          <w:sz w:val="24"/>
          <w:szCs w:val="24"/>
        </w:rPr>
        <w:t>com inscrição no CNPJ/MF sob o número</w:t>
      </w:r>
      <w:r w:rsidR="00034E63">
        <w:rPr>
          <w:rFonts w:ascii="Cambria" w:hAnsi="Cambria"/>
          <w:sz w:val="24"/>
          <w:szCs w:val="24"/>
        </w:rPr>
        <w:t xml:space="preserve"> </w:t>
      </w:r>
      <w:r w:rsidR="00034E63" w:rsidRPr="00034E63">
        <w:rPr>
          <w:rFonts w:ascii="Cambria" w:hAnsi="Cambria"/>
          <w:sz w:val="24"/>
          <w:szCs w:val="24"/>
        </w:rPr>
        <w:t>13.498.137/0001-60</w:t>
      </w:r>
      <w:r w:rsidRPr="00A749D9">
        <w:rPr>
          <w:rFonts w:ascii="Cambria" w:hAnsi="Cambria"/>
          <w:sz w:val="24"/>
          <w:szCs w:val="24"/>
        </w:rPr>
        <w:t xml:space="preserve"> neste ato representada pelo seu Presidente, Sr. Paulo César L</w:t>
      </w:r>
      <w:r w:rsidRPr="00A749D9">
        <w:rPr>
          <w:rFonts w:ascii="Cambria" w:hAnsi="Cambria"/>
          <w:sz w:val="24"/>
          <w:szCs w:val="24"/>
        </w:rPr>
        <w:t>u</w:t>
      </w:r>
      <w:r w:rsidRPr="00A749D9">
        <w:rPr>
          <w:rFonts w:ascii="Cambria" w:hAnsi="Cambria"/>
          <w:sz w:val="24"/>
          <w:szCs w:val="24"/>
        </w:rPr>
        <w:t>goch, CPF 638.302.480.91, C.I. 8052882373 SJS/RS, brasileiro, residente Rua Mal. Floriano, 424, neste Munic</w:t>
      </w:r>
      <w:r w:rsidRPr="00A749D9">
        <w:rPr>
          <w:rFonts w:ascii="Cambria" w:hAnsi="Cambria"/>
          <w:sz w:val="24"/>
          <w:szCs w:val="24"/>
        </w:rPr>
        <w:t>í</w:t>
      </w:r>
      <w:r w:rsidRPr="00A749D9">
        <w:rPr>
          <w:rFonts w:ascii="Cambria" w:hAnsi="Cambria"/>
          <w:sz w:val="24"/>
          <w:szCs w:val="24"/>
        </w:rPr>
        <w:t>pio.</w:t>
      </w:r>
    </w:p>
    <w:p w:rsidR="00A749D9" w:rsidRPr="00A749D9" w:rsidRDefault="00A749D9" w:rsidP="00A749D9">
      <w:pPr>
        <w:spacing w:line="240" w:lineRule="atLeast"/>
        <w:jc w:val="both"/>
        <w:rPr>
          <w:rFonts w:ascii="Cambria" w:hAnsi="Cambria"/>
          <w:sz w:val="24"/>
          <w:szCs w:val="24"/>
        </w:rPr>
      </w:pPr>
    </w:p>
    <w:p w:rsidR="00A749D9" w:rsidRDefault="00A749D9" w:rsidP="00A749D9">
      <w:pPr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CONTRATADA:</w:t>
      </w:r>
      <w:r w:rsidRPr="00A749D9">
        <w:rPr>
          <w:rFonts w:ascii="Cambria" w:hAnsi="Cambria"/>
          <w:sz w:val="24"/>
          <w:szCs w:val="24"/>
        </w:rPr>
        <w:t xml:space="preserve"> </w:t>
      </w:r>
      <w:r w:rsidRPr="00A749D9">
        <w:rPr>
          <w:rFonts w:ascii="Cambria" w:hAnsi="Cambria"/>
          <w:b/>
          <w:bCs/>
          <w:sz w:val="24"/>
          <w:szCs w:val="24"/>
        </w:rPr>
        <w:t>DELEGAÇÕES DE PREFEITURAS MUNICIPAIS LTDA</w:t>
      </w:r>
      <w:r w:rsidRPr="00A749D9">
        <w:rPr>
          <w:rFonts w:ascii="Cambria" w:hAnsi="Cambria"/>
          <w:sz w:val="24"/>
          <w:szCs w:val="24"/>
        </w:rPr>
        <w:t>, sociedade civil de assessoria aos Municípios, com sede em Porto Alegre, na Av</w:t>
      </w:r>
      <w:r w:rsidR="007C56B0">
        <w:rPr>
          <w:rFonts w:ascii="Cambria" w:hAnsi="Cambria"/>
          <w:sz w:val="24"/>
          <w:szCs w:val="24"/>
        </w:rPr>
        <w:t>enida</w:t>
      </w:r>
      <w:r w:rsidRPr="00A749D9">
        <w:rPr>
          <w:rFonts w:ascii="Cambria" w:hAnsi="Cambria"/>
          <w:sz w:val="24"/>
          <w:szCs w:val="24"/>
        </w:rPr>
        <w:t xml:space="preserve"> Pernambuco, nº </w:t>
      </w:r>
      <w:proofErr w:type="gramStart"/>
      <w:r w:rsidRPr="00A749D9">
        <w:rPr>
          <w:rFonts w:ascii="Cambria" w:hAnsi="Cambria"/>
          <w:sz w:val="24"/>
          <w:szCs w:val="24"/>
        </w:rPr>
        <w:t>1001, Bairro</w:t>
      </w:r>
      <w:proofErr w:type="gramEnd"/>
      <w:r w:rsidRPr="00A749D9">
        <w:rPr>
          <w:rFonts w:ascii="Cambria" w:hAnsi="Cambria"/>
          <w:sz w:val="24"/>
          <w:szCs w:val="24"/>
        </w:rPr>
        <w:t xml:space="preserve"> Navegantes, representada por seus diretores, ARMANDO JOÃO PERIN e BARTOLOMÊ BORBA, ajustam e acordam o presente instrumento de Contrato de Prest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ção de Serviços:</w:t>
      </w:r>
    </w:p>
    <w:p w:rsidR="00A749D9" w:rsidRPr="00A749D9" w:rsidRDefault="00A749D9" w:rsidP="00A749D9">
      <w:pPr>
        <w:jc w:val="both"/>
        <w:rPr>
          <w:rFonts w:ascii="Cambria" w:hAnsi="Cambria"/>
          <w:sz w:val="24"/>
          <w:szCs w:val="24"/>
        </w:rPr>
      </w:pPr>
    </w:p>
    <w:p w:rsidR="00FC411F" w:rsidRDefault="007C56B0" w:rsidP="00FC411F">
      <w:pPr>
        <w:tabs>
          <w:tab w:val="left" w:pos="2268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CLÁUSULA</w:t>
      </w:r>
      <w:proofErr w:type="gramStart"/>
      <w:r>
        <w:rPr>
          <w:rFonts w:ascii="Cambria" w:hAnsi="Cambria"/>
          <w:b/>
          <w:sz w:val="24"/>
          <w:szCs w:val="24"/>
        </w:rPr>
        <w:t xml:space="preserve">  </w:t>
      </w:r>
      <w:proofErr w:type="gramEnd"/>
      <w:r>
        <w:rPr>
          <w:rFonts w:ascii="Cambria" w:hAnsi="Cambria"/>
          <w:b/>
          <w:sz w:val="24"/>
          <w:szCs w:val="24"/>
        </w:rPr>
        <w:t>SEGUNDA</w:t>
      </w:r>
    </w:p>
    <w:p w:rsidR="00343009" w:rsidRPr="00FC411F" w:rsidRDefault="00FC411F" w:rsidP="00FC411F">
      <w:pPr>
        <w:tabs>
          <w:tab w:val="left" w:pos="2268"/>
        </w:tabs>
        <w:rPr>
          <w:rFonts w:ascii="Cambria" w:hAnsi="Cambria"/>
          <w:i/>
        </w:rPr>
      </w:pPr>
      <w:r w:rsidRPr="00FC411F">
        <w:rPr>
          <w:rFonts w:ascii="Cambria" w:hAnsi="Cambria"/>
          <w:i/>
        </w:rPr>
        <w:t xml:space="preserve"> Do Objeto</w:t>
      </w:r>
    </w:p>
    <w:p w:rsidR="00343009" w:rsidRPr="00A749D9" w:rsidRDefault="00F42129" w:rsidP="00F42129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O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objeto  do presente contrato é a prestação, pela DPM, ao PODER LEGISLATIVO, dos serviços técnicos profissionais especializados de ASSESSORIA, nas áreas jurídica, administração de pessoal, orçamentária, contábil, legislativa e de treinamento de serv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dores.</w:t>
      </w:r>
    </w:p>
    <w:p w:rsidR="00343009" w:rsidRDefault="00F42129" w:rsidP="00F42129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Os serviços especiais previstos na cláusula sexta serão objeto de ajuste específ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co.</w:t>
      </w:r>
    </w:p>
    <w:p w:rsidR="000B454C" w:rsidRPr="00A749D9" w:rsidRDefault="000B454C" w:rsidP="00F42129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FC411F" w:rsidRDefault="00343009" w:rsidP="000B454C">
      <w:pPr>
        <w:tabs>
          <w:tab w:val="left" w:pos="2268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CLÁUSULA</w:t>
      </w:r>
      <w:proofErr w:type="gramStart"/>
      <w:r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b/>
          <w:sz w:val="24"/>
          <w:szCs w:val="24"/>
        </w:rPr>
        <w:t>TERCEIRA</w:t>
      </w:r>
    </w:p>
    <w:p w:rsidR="00343009" w:rsidRPr="00FC411F" w:rsidRDefault="00FC411F" w:rsidP="000B454C">
      <w:pPr>
        <w:tabs>
          <w:tab w:val="left" w:pos="2268"/>
        </w:tabs>
        <w:rPr>
          <w:rFonts w:ascii="Cambria" w:hAnsi="Cambria"/>
          <w:i/>
        </w:rPr>
      </w:pPr>
      <w:r w:rsidRPr="00FC411F">
        <w:rPr>
          <w:rFonts w:ascii="Cambria" w:hAnsi="Cambria"/>
          <w:i/>
        </w:rPr>
        <w:t>Especificação</w:t>
      </w:r>
      <w:proofErr w:type="gramStart"/>
      <w:r w:rsidRPr="00FC411F">
        <w:rPr>
          <w:rFonts w:ascii="Cambria" w:hAnsi="Cambria"/>
          <w:i/>
        </w:rPr>
        <w:t xml:space="preserve">  </w:t>
      </w:r>
      <w:proofErr w:type="gramEnd"/>
      <w:r>
        <w:rPr>
          <w:rFonts w:ascii="Cambria" w:hAnsi="Cambria"/>
          <w:i/>
        </w:rPr>
        <w:t>d</w:t>
      </w:r>
      <w:r w:rsidRPr="00FC411F">
        <w:rPr>
          <w:rFonts w:ascii="Cambria" w:hAnsi="Cambria"/>
          <w:i/>
        </w:rPr>
        <w:t>os  Serviços</w:t>
      </w:r>
    </w:p>
    <w:p w:rsidR="00343009" w:rsidRPr="00A749D9" w:rsidRDefault="007C56B0" w:rsidP="000B454C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Os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serviços  de  ASSESSORIA  JURÍDICA consistirão no exame e orientação legal de casos concretos, compreendendo a administração municipal em geral e, em espec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al, as áreas de direito constitucional, administrativo e tributário.</w:t>
      </w:r>
    </w:p>
    <w:p w:rsidR="00343009" w:rsidRPr="00A749D9" w:rsidRDefault="007C56B0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Nos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serviços de assessoria jurídica não se inclui a representação do PODER L</w:t>
      </w:r>
      <w:r w:rsidR="00343009" w:rsidRPr="00A749D9">
        <w:rPr>
          <w:rFonts w:ascii="Cambria" w:hAnsi="Cambria"/>
          <w:sz w:val="24"/>
          <w:szCs w:val="24"/>
        </w:rPr>
        <w:t>E</w:t>
      </w:r>
      <w:r w:rsidR="00343009" w:rsidRPr="00A749D9">
        <w:rPr>
          <w:rFonts w:ascii="Cambria" w:hAnsi="Cambria"/>
          <w:sz w:val="24"/>
          <w:szCs w:val="24"/>
        </w:rPr>
        <w:t>GISLATIVO em juízo, quer seja autor, réu ou de qualquer forma interess</w:t>
      </w:r>
      <w:r w:rsidR="00343009" w:rsidRPr="00A749D9">
        <w:rPr>
          <w:rFonts w:ascii="Cambria" w:hAnsi="Cambria"/>
          <w:sz w:val="24"/>
          <w:szCs w:val="24"/>
        </w:rPr>
        <w:t>a</w:t>
      </w:r>
      <w:r w:rsidR="00343009" w:rsidRPr="00A749D9">
        <w:rPr>
          <w:rFonts w:ascii="Cambria" w:hAnsi="Cambria"/>
          <w:sz w:val="24"/>
          <w:szCs w:val="24"/>
        </w:rPr>
        <w:t>do.</w:t>
      </w:r>
    </w:p>
    <w:p w:rsidR="00343009" w:rsidRPr="00A749D9" w:rsidRDefault="007C56B0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Os serviços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de ASSESSORIA EM ADMINISTRAÇÃO DE PESSOAL compreenderão o atendimento de consultas referentes a casos concretos em relação aos servidores mun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cipais face às Constituições e demais leis aplicáveis.</w:t>
      </w:r>
    </w:p>
    <w:p w:rsidR="00343009" w:rsidRPr="00A749D9" w:rsidRDefault="007C56B0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Os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serviços  de  ASSESSORIA  ORÇAMENTÁRIA compreenderão orientação técn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co-legal ao PODER LEGISLATIVO na análise do plano plurianual, lei de diretrizes orç</w:t>
      </w:r>
      <w:r w:rsidR="00343009" w:rsidRPr="00A749D9">
        <w:rPr>
          <w:rFonts w:ascii="Cambria" w:hAnsi="Cambria"/>
          <w:sz w:val="24"/>
          <w:szCs w:val="24"/>
        </w:rPr>
        <w:t>a</w:t>
      </w:r>
      <w:r w:rsidR="00343009" w:rsidRPr="00A749D9">
        <w:rPr>
          <w:rFonts w:ascii="Cambria" w:hAnsi="Cambria"/>
          <w:sz w:val="24"/>
          <w:szCs w:val="24"/>
        </w:rPr>
        <w:t>mentárias, lei orçamentária anual e modo de execução das leis orçame</w:t>
      </w:r>
      <w:r w:rsidR="00343009" w:rsidRPr="00A749D9">
        <w:rPr>
          <w:rFonts w:ascii="Cambria" w:hAnsi="Cambria"/>
          <w:sz w:val="24"/>
          <w:szCs w:val="24"/>
        </w:rPr>
        <w:t>n</w:t>
      </w:r>
      <w:r w:rsidR="00343009" w:rsidRPr="00A749D9">
        <w:rPr>
          <w:rFonts w:ascii="Cambria" w:hAnsi="Cambria"/>
          <w:sz w:val="24"/>
          <w:szCs w:val="24"/>
        </w:rPr>
        <w:t>tárias.</w:t>
      </w:r>
    </w:p>
    <w:p w:rsidR="00343009" w:rsidRPr="00A749D9" w:rsidRDefault="007C56B0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</w:r>
      <w:r w:rsidR="00343009" w:rsidRPr="00A749D9">
        <w:rPr>
          <w:rFonts w:ascii="Cambria" w:hAnsi="Cambria"/>
          <w:sz w:val="24"/>
          <w:szCs w:val="24"/>
        </w:rPr>
        <w:t>Os serviços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de ASSESSORIA CONTÁBIL consistirão na orientação legal de escrit</w:t>
      </w:r>
      <w:r w:rsidR="00343009" w:rsidRPr="00A749D9">
        <w:rPr>
          <w:rFonts w:ascii="Cambria" w:hAnsi="Cambria"/>
          <w:sz w:val="24"/>
          <w:szCs w:val="24"/>
        </w:rPr>
        <w:t>u</w:t>
      </w:r>
      <w:r w:rsidR="00343009" w:rsidRPr="00A749D9">
        <w:rPr>
          <w:rFonts w:ascii="Cambria" w:hAnsi="Cambria"/>
          <w:sz w:val="24"/>
          <w:szCs w:val="24"/>
        </w:rPr>
        <w:t>ração contábil da receita e despesa, orientação na área de escrituração do patr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mônio e na organização dos sistemas de controle interno.</w:t>
      </w:r>
    </w:p>
    <w:p w:rsidR="00343009" w:rsidRPr="00A749D9" w:rsidRDefault="007C56B0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Os serviços de ASSESSORIA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LEGISLATIVA compreenderão pe</w:t>
      </w:r>
      <w:r w:rsidR="00343009" w:rsidRPr="00A749D9">
        <w:rPr>
          <w:rFonts w:ascii="Cambria" w:hAnsi="Cambria"/>
          <w:sz w:val="24"/>
          <w:szCs w:val="24"/>
        </w:rPr>
        <w:t>s</w:t>
      </w:r>
      <w:r w:rsidR="00343009" w:rsidRPr="00A749D9">
        <w:rPr>
          <w:rFonts w:ascii="Cambria" w:hAnsi="Cambria"/>
          <w:sz w:val="24"/>
          <w:szCs w:val="24"/>
        </w:rPr>
        <w:t>quisa legislativa, reprodução e remessa de textos legais federais e estaduais, quando s</w:t>
      </w:r>
      <w:r w:rsidR="00343009" w:rsidRPr="00A749D9">
        <w:rPr>
          <w:rFonts w:ascii="Cambria" w:hAnsi="Cambria"/>
          <w:sz w:val="24"/>
          <w:szCs w:val="24"/>
        </w:rPr>
        <w:t>o</w:t>
      </w:r>
      <w:r w:rsidR="00343009" w:rsidRPr="00A749D9">
        <w:rPr>
          <w:rFonts w:ascii="Cambria" w:hAnsi="Cambria"/>
          <w:sz w:val="24"/>
          <w:szCs w:val="24"/>
        </w:rPr>
        <w:t>licitados; análise, à luz das Constituições Federal e Estadual, de emendas à Lei Orgân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ca, de projetos de lei, de decretos, de decretos legislativos, de resoluções e orientação sobre o processo legisl</w:t>
      </w:r>
      <w:r w:rsidR="00343009" w:rsidRPr="00A749D9">
        <w:rPr>
          <w:rFonts w:ascii="Cambria" w:hAnsi="Cambria"/>
          <w:sz w:val="24"/>
          <w:szCs w:val="24"/>
        </w:rPr>
        <w:t>a</w:t>
      </w:r>
      <w:r w:rsidR="00343009" w:rsidRPr="00A749D9">
        <w:rPr>
          <w:rFonts w:ascii="Cambria" w:hAnsi="Cambria"/>
          <w:sz w:val="24"/>
          <w:szCs w:val="24"/>
        </w:rPr>
        <w:t>tivo mun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cipal, em suas diferentes fases.</w:t>
      </w:r>
    </w:p>
    <w:p w:rsidR="00343009" w:rsidRPr="00A749D9" w:rsidRDefault="007C56B0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O treinamento de agentes políticos e servidores municipais será executado da s</w:t>
      </w:r>
      <w:r w:rsidR="00343009" w:rsidRPr="00A749D9">
        <w:rPr>
          <w:rFonts w:ascii="Cambria" w:hAnsi="Cambria"/>
          <w:sz w:val="24"/>
          <w:szCs w:val="24"/>
        </w:rPr>
        <w:t>e</w:t>
      </w:r>
      <w:r w:rsidR="00343009" w:rsidRPr="00A749D9">
        <w:rPr>
          <w:rFonts w:ascii="Cambria" w:hAnsi="Cambria"/>
          <w:sz w:val="24"/>
          <w:szCs w:val="24"/>
        </w:rPr>
        <w:t>guinte forma: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Será realizado, em Porto Alegre, um treinamento para as áreas de pessoal, juríd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ca, contábil e orçamentária, estendido a servidores e agentes de todos os municípios e d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mais órgãos que mantenham contrato de prestação de serviços com a DPM, mediante ressarc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mento apenas do custo da realização do evento.</w:t>
      </w:r>
    </w:p>
    <w:p w:rsidR="00343009" w:rsidRPr="00A749D9" w:rsidRDefault="00343009" w:rsidP="007C56B0">
      <w:pPr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programação  de cada curso  deverá ser comunicada ao MUNICÍPIO com a a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tecedência mínima de 15 dias.</w:t>
      </w:r>
    </w:p>
    <w:p w:rsidR="0034300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DPM  expedirá  certificado  ou declaração de presença aos age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tes municipais que freqüentarem  os cursos, conforme definido na comunicação de que trata o item a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ter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or.</w:t>
      </w:r>
    </w:p>
    <w:p w:rsidR="000B454C" w:rsidRPr="00A749D9" w:rsidRDefault="000B454C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FC411F" w:rsidRDefault="000B454C" w:rsidP="00FC411F">
      <w:pPr>
        <w:tabs>
          <w:tab w:val="left" w:pos="1134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="00343009" w:rsidRPr="00A749D9">
        <w:rPr>
          <w:rFonts w:ascii="Cambria" w:hAnsi="Cambria"/>
          <w:b/>
          <w:sz w:val="24"/>
          <w:szCs w:val="24"/>
        </w:rPr>
        <w:t>LÁUSULA</w:t>
      </w:r>
      <w:proofErr w:type="gramStart"/>
      <w:r w:rsidR="00343009"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b/>
          <w:sz w:val="24"/>
          <w:szCs w:val="24"/>
        </w:rPr>
        <w:t xml:space="preserve">QUARTA  </w:t>
      </w:r>
    </w:p>
    <w:p w:rsidR="00343009" w:rsidRDefault="00FC411F" w:rsidP="00FC411F">
      <w:pPr>
        <w:tabs>
          <w:tab w:val="left" w:pos="1134"/>
        </w:tabs>
        <w:rPr>
          <w:rFonts w:ascii="Cambria" w:hAnsi="Cambria"/>
          <w:b/>
          <w:sz w:val="24"/>
          <w:szCs w:val="24"/>
        </w:rPr>
      </w:pPr>
      <w:r w:rsidRPr="00FC411F">
        <w:rPr>
          <w:rFonts w:ascii="Cambria" w:hAnsi="Cambria"/>
          <w:i/>
        </w:rPr>
        <w:t>Das</w:t>
      </w:r>
      <w:proofErr w:type="gramStart"/>
      <w:r w:rsidRPr="00FC411F">
        <w:rPr>
          <w:rFonts w:ascii="Cambria" w:hAnsi="Cambria"/>
          <w:i/>
        </w:rPr>
        <w:t xml:space="preserve">  </w:t>
      </w:r>
      <w:proofErr w:type="gramEnd"/>
      <w:r w:rsidRPr="00FC411F">
        <w:rPr>
          <w:rFonts w:ascii="Cambria" w:hAnsi="Cambria"/>
          <w:i/>
        </w:rPr>
        <w:t>condições para prestação dos serv</w:t>
      </w:r>
      <w:r w:rsidRPr="00FC411F">
        <w:rPr>
          <w:rFonts w:ascii="Cambria" w:hAnsi="Cambria"/>
          <w:i/>
        </w:rPr>
        <w:t>i</w:t>
      </w:r>
      <w:r w:rsidRPr="00FC411F">
        <w:rPr>
          <w:rFonts w:ascii="Cambria" w:hAnsi="Cambria"/>
          <w:i/>
        </w:rPr>
        <w:t>ços.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Os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serviços serão prestados em função das necessidades do PODER LEGISLAT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VO, manifestadas mediante solicitação escrita ou verbal à DPM.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 PODER LEGISLATIVO, se desejar manifestação escrita da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DPM, formalizará, por esta forma, as consultas, especificando a matéria a ser examinada e os fatos releva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tes que a cerquem.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As consultas deverão ser firmadas, necessariamente, pelo Presidente, Secret</w:t>
      </w:r>
      <w:r w:rsidRPr="00A749D9">
        <w:rPr>
          <w:rFonts w:ascii="Cambria" w:hAnsi="Cambria"/>
          <w:sz w:val="24"/>
          <w:szCs w:val="24"/>
        </w:rPr>
        <w:t>á</w:t>
      </w:r>
      <w:r w:rsidRPr="00A749D9">
        <w:rPr>
          <w:rFonts w:ascii="Cambria" w:hAnsi="Cambria"/>
          <w:sz w:val="24"/>
          <w:szCs w:val="24"/>
        </w:rPr>
        <w:t>rios, Procuradores, Assessores ou outros servidores expressamente autorizados para tanto.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 DPM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poderá  solicitar  a complementação dos dados e informações que ju</w:t>
      </w:r>
      <w:r w:rsidRPr="00A749D9">
        <w:rPr>
          <w:rFonts w:ascii="Cambria" w:hAnsi="Cambria"/>
          <w:sz w:val="24"/>
          <w:szCs w:val="24"/>
        </w:rPr>
        <w:t>l</w:t>
      </w:r>
      <w:r w:rsidRPr="00A749D9">
        <w:rPr>
          <w:rFonts w:ascii="Cambria" w:hAnsi="Cambria"/>
          <w:sz w:val="24"/>
          <w:szCs w:val="24"/>
        </w:rPr>
        <w:t>gar necessárias, como condição para o atendimento das consultas.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DPM  obriga-se a atender  com  eficiência e presteza as solicitações que lhe f</w:t>
      </w:r>
      <w:r w:rsidRPr="00A749D9">
        <w:rPr>
          <w:rFonts w:ascii="Cambria" w:hAnsi="Cambria"/>
          <w:sz w:val="24"/>
          <w:szCs w:val="24"/>
        </w:rPr>
        <w:t>o</w:t>
      </w:r>
      <w:r w:rsidRPr="00A749D9">
        <w:rPr>
          <w:rFonts w:ascii="Cambria" w:hAnsi="Cambria"/>
          <w:sz w:val="24"/>
          <w:szCs w:val="24"/>
        </w:rPr>
        <w:t xml:space="preserve">rem encaminhadas pelo PODER LEGISLATIVO. 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 PODER LEGISLATIVO, ao solicitar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a prestação  de  serviços, indic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rá o prazo limite para o atendimento, em casos de extrema urgência.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As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respostas  às  consultas formuladas serão endereçadas ao Chefe do Poder co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sulente, independentemente de quem as tenha solicitado.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DPM, no encaminhamento dos documentos ao PODER LEGISLATIVO, dará pr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ferência ao porte registrado, para maior segurança, via SEDEX ou não, conforme a u</w:t>
      </w:r>
      <w:r w:rsidRPr="00A749D9">
        <w:rPr>
          <w:rFonts w:ascii="Cambria" w:hAnsi="Cambria"/>
          <w:sz w:val="24"/>
          <w:szCs w:val="24"/>
        </w:rPr>
        <w:t>r</w:t>
      </w:r>
      <w:r w:rsidRPr="00A749D9">
        <w:rPr>
          <w:rFonts w:ascii="Cambria" w:hAnsi="Cambria"/>
          <w:sz w:val="24"/>
          <w:szCs w:val="24"/>
        </w:rPr>
        <w:t>gência existente.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No caso de solicitação de encaminhamento por meio digital, o PODER LEGISL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TIVO deverá indicar o respectivo endereço eletrônico.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DPM obriga-se a manter, em sua estrutura organizacional e de pessoal, profi</w:t>
      </w:r>
      <w:r w:rsidRPr="00A749D9">
        <w:rPr>
          <w:rFonts w:ascii="Cambria" w:hAnsi="Cambria"/>
          <w:sz w:val="24"/>
          <w:szCs w:val="24"/>
        </w:rPr>
        <w:t>s</w:t>
      </w:r>
      <w:r w:rsidRPr="00A749D9">
        <w:rPr>
          <w:rFonts w:ascii="Cambria" w:hAnsi="Cambria"/>
          <w:sz w:val="24"/>
          <w:szCs w:val="24"/>
        </w:rPr>
        <w:t>sionais habilitados à prestação dos serviços especializados ora contr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tados.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lastRenderedPageBreak/>
        <w:tab/>
      </w:r>
      <w:r w:rsidR="007C56B0">
        <w:rPr>
          <w:rFonts w:ascii="Cambria" w:hAnsi="Cambria"/>
          <w:sz w:val="24"/>
          <w:szCs w:val="24"/>
        </w:rPr>
        <w:t>R</w:t>
      </w:r>
      <w:r w:rsidRPr="00A749D9">
        <w:rPr>
          <w:rFonts w:ascii="Cambria" w:hAnsi="Cambria"/>
          <w:sz w:val="24"/>
          <w:szCs w:val="24"/>
        </w:rPr>
        <w:t>eputam-se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cumpridas  as  obrigações da DPM, em relação a cada consulta, com a orientação verbal, remessa das respostas e do material, por via postal, fac-símile, co</w:t>
      </w:r>
      <w:r w:rsidRPr="00A749D9">
        <w:rPr>
          <w:rFonts w:ascii="Cambria" w:hAnsi="Cambria"/>
          <w:sz w:val="24"/>
          <w:szCs w:val="24"/>
        </w:rPr>
        <w:t>r</w:t>
      </w:r>
      <w:r w:rsidRPr="00A749D9">
        <w:rPr>
          <w:rFonts w:ascii="Cambria" w:hAnsi="Cambria"/>
          <w:sz w:val="24"/>
          <w:szCs w:val="24"/>
        </w:rPr>
        <w:t xml:space="preserve">reio eletrônico ou realização dos treinamentos </w:t>
      </w:r>
      <w:r w:rsidR="00FD712A">
        <w:rPr>
          <w:rFonts w:ascii="Cambria" w:hAnsi="Cambria"/>
          <w:sz w:val="24"/>
          <w:szCs w:val="24"/>
        </w:rPr>
        <w:t xml:space="preserve">acima </w:t>
      </w:r>
      <w:r w:rsidRPr="00A749D9">
        <w:rPr>
          <w:rFonts w:ascii="Cambria" w:hAnsi="Cambria"/>
          <w:sz w:val="24"/>
          <w:szCs w:val="24"/>
        </w:rPr>
        <w:t>referidos</w:t>
      </w:r>
      <w:r w:rsidR="00FD712A">
        <w:rPr>
          <w:rFonts w:ascii="Cambria" w:hAnsi="Cambria"/>
          <w:sz w:val="24"/>
          <w:szCs w:val="24"/>
        </w:rPr>
        <w:t>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FC411F" w:rsidRDefault="00343009" w:rsidP="007C56B0">
      <w:pPr>
        <w:tabs>
          <w:tab w:val="left" w:pos="709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CLÁUSULA</w:t>
      </w:r>
      <w:proofErr w:type="gramStart"/>
      <w:r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b/>
          <w:sz w:val="24"/>
          <w:szCs w:val="24"/>
        </w:rPr>
        <w:t>QUINTA</w:t>
      </w:r>
    </w:p>
    <w:p w:rsidR="00343009" w:rsidRPr="00A749D9" w:rsidRDefault="00FC411F" w:rsidP="007C56B0">
      <w:pPr>
        <w:tabs>
          <w:tab w:val="left" w:pos="709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i/>
        </w:rPr>
        <w:t>D</w:t>
      </w:r>
      <w:r w:rsidRPr="00FC411F">
        <w:rPr>
          <w:rFonts w:ascii="Cambria" w:hAnsi="Cambria"/>
          <w:i/>
        </w:rPr>
        <w:t>a forma de prestação dos serv</w:t>
      </w:r>
      <w:r w:rsidRPr="00FC411F">
        <w:rPr>
          <w:rFonts w:ascii="Cambria" w:hAnsi="Cambria"/>
          <w:i/>
        </w:rPr>
        <w:t>i</w:t>
      </w:r>
      <w:r w:rsidRPr="00FC411F">
        <w:rPr>
          <w:rFonts w:ascii="Cambria" w:hAnsi="Cambria"/>
          <w:i/>
        </w:rPr>
        <w:t>ços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Os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serviços  de  ASSESSORIA serão prestados através de:</w:t>
      </w:r>
    </w:p>
    <w:p w:rsidR="00343009" w:rsidRDefault="00FD712A" w:rsidP="00FD712A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Resposta</w:t>
      </w:r>
      <w:r w:rsidR="00343009" w:rsidRPr="00A749D9">
        <w:rPr>
          <w:rFonts w:ascii="Cambria" w:hAnsi="Cambria"/>
          <w:sz w:val="24"/>
          <w:szCs w:val="24"/>
        </w:rPr>
        <w:t xml:space="preserve"> escrita e fundamentada;</w:t>
      </w:r>
    </w:p>
    <w:p w:rsidR="00FD712A" w:rsidRDefault="00FD712A" w:rsidP="00FD712A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Orientação</w:t>
      </w:r>
      <w:r w:rsidRPr="00A749D9">
        <w:rPr>
          <w:rFonts w:ascii="Cambria" w:hAnsi="Cambria"/>
          <w:sz w:val="24"/>
          <w:szCs w:val="24"/>
        </w:rPr>
        <w:t xml:space="preserve"> verbal prestada pela DPM em sua sede ou por t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lefone;</w:t>
      </w:r>
    </w:p>
    <w:p w:rsidR="00FD712A" w:rsidRDefault="00FD712A" w:rsidP="00FD712A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Elaboração de orientação escrita para subsidiar o PODER LEGISLATIVO nas ações judiciais, com a indicação de legislação, doutrina e jurisprudência pert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nentes, se for o caso;</w:t>
      </w:r>
    </w:p>
    <w:p w:rsidR="00343009" w:rsidRDefault="00FD712A" w:rsidP="00FD712A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Estudos</w:t>
      </w:r>
      <w:r w:rsidR="00343009" w:rsidRPr="00A749D9">
        <w:rPr>
          <w:rFonts w:ascii="Cambria" w:hAnsi="Cambria"/>
          <w:sz w:val="24"/>
          <w:szCs w:val="24"/>
        </w:rPr>
        <w:t xml:space="preserve"> preliminares de anteprojetos de lei, assessoramento na análise de </w:t>
      </w:r>
      <w:r w:rsidR="00343009" w:rsidRPr="00A749D9">
        <w:rPr>
          <w:rFonts w:ascii="Cambria" w:hAnsi="Cambria"/>
          <w:sz w:val="24"/>
          <w:szCs w:val="24"/>
        </w:rPr>
        <w:t>e</w:t>
      </w:r>
      <w:r w:rsidR="00343009" w:rsidRPr="00A749D9">
        <w:rPr>
          <w:rFonts w:ascii="Cambria" w:hAnsi="Cambria"/>
          <w:sz w:val="24"/>
          <w:szCs w:val="24"/>
        </w:rPr>
        <w:t xml:space="preserve">ditais, de contratos, subsídios para veto e fundamentação constitucional para subsidiar as ações de </w:t>
      </w:r>
      <w:r w:rsidRPr="00A749D9">
        <w:rPr>
          <w:rFonts w:ascii="Cambria" w:hAnsi="Cambria"/>
          <w:sz w:val="24"/>
          <w:szCs w:val="24"/>
        </w:rPr>
        <w:t>inconstitucion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lidade.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Sempre que o PODER LEGISLATIVO necessitar de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subsídios para ações judic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ais, encaminhará à DPM, imediatamente, todos os elementos pertine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tes (sumário dos fatos, cópia dos documentos pertinentes, petição inicial, despachos, sentença, razões do recu</w:t>
      </w:r>
      <w:r w:rsidRPr="00A749D9">
        <w:rPr>
          <w:rFonts w:ascii="Cambria" w:hAnsi="Cambria"/>
          <w:sz w:val="24"/>
          <w:szCs w:val="24"/>
        </w:rPr>
        <w:t>r</w:t>
      </w:r>
      <w:r w:rsidRPr="00A749D9">
        <w:rPr>
          <w:rFonts w:ascii="Cambria" w:hAnsi="Cambria"/>
          <w:sz w:val="24"/>
          <w:szCs w:val="24"/>
        </w:rPr>
        <w:t>so etc.), a fim de viabilizar, em tempo hábil, o adequado asse</w:t>
      </w:r>
      <w:r w:rsidRPr="00A749D9">
        <w:rPr>
          <w:rFonts w:ascii="Cambria" w:hAnsi="Cambria"/>
          <w:sz w:val="24"/>
          <w:szCs w:val="24"/>
        </w:rPr>
        <w:t>s</w:t>
      </w:r>
      <w:r w:rsidRPr="00A749D9">
        <w:rPr>
          <w:rFonts w:ascii="Cambria" w:hAnsi="Cambria"/>
          <w:sz w:val="24"/>
          <w:szCs w:val="24"/>
        </w:rPr>
        <w:t>soramento.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Os serviços de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ASSESSORIA compreendem, ainda, a remessa, continuamente, ao PODER LEGISLATIVO, de boletins técnicos contendo informações sobre textos l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gais e regulamentares (emendas constitucionais, leis, decretos, resoluções, portarias, instr</w:t>
      </w:r>
      <w:r w:rsidRPr="00A749D9">
        <w:rPr>
          <w:rFonts w:ascii="Cambria" w:hAnsi="Cambria"/>
          <w:sz w:val="24"/>
          <w:szCs w:val="24"/>
        </w:rPr>
        <w:t>u</w:t>
      </w:r>
      <w:r w:rsidRPr="00A749D9">
        <w:rPr>
          <w:rFonts w:ascii="Cambria" w:hAnsi="Cambria"/>
          <w:sz w:val="24"/>
          <w:szCs w:val="24"/>
        </w:rPr>
        <w:t>ções etc.), sempre que forem de interesse ou relevantes para o PODER LEGISLATIVO,  tais como:</w:t>
      </w:r>
    </w:p>
    <w:p w:rsidR="00343009" w:rsidRDefault="00772C20" w:rsidP="00772C20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Novos</w:t>
      </w:r>
      <w:r w:rsidR="00343009" w:rsidRPr="00A749D9">
        <w:rPr>
          <w:rFonts w:ascii="Cambria" w:hAnsi="Cambria"/>
          <w:sz w:val="24"/>
          <w:szCs w:val="24"/>
        </w:rPr>
        <w:t xml:space="preserve"> limites para licitação;</w:t>
      </w:r>
    </w:p>
    <w:p w:rsidR="00772C20" w:rsidRPr="00772C20" w:rsidRDefault="00772C20" w:rsidP="00772C20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772C20">
        <w:rPr>
          <w:rFonts w:ascii="Cambria" w:hAnsi="Cambria"/>
          <w:sz w:val="24"/>
          <w:szCs w:val="24"/>
        </w:rPr>
        <w:t>Novas tabelas para</w:t>
      </w:r>
      <w:proofErr w:type="gramStart"/>
      <w:r w:rsidRPr="00772C20">
        <w:rPr>
          <w:rFonts w:ascii="Cambria" w:hAnsi="Cambria"/>
          <w:sz w:val="24"/>
          <w:szCs w:val="24"/>
        </w:rPr>
        <w:t xml:space="preserve">  </w:t>
      </w:r>
      <w:proofErr w:type="gramEnd"/>
      <w:r w:rsidRPr="00772C20">
        <w:rPr>
          <w:rFonts w:ascii="Cambria" w:hAnsi="Cambria"/>
          <w:sz w:val="24"/>
          <w:szCs w:val="24"/>
        </w:rPr>
        <w:t>desconto do imposto de renda na fonte;</w:t>
      </w:r>
    </w:p>
    <w:p w:rsidR="00343009" w:rsidRDefault="00772C20" w:rsidP="00772C20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Tabelas</w:t>
      </w:r>
      <w:r w:rsidR="00343009" w:rsidRPr="00A749D9">
        <w:rPr>
          <w:rFonts w:ascii="Cambria" w:hAnsi="Cambria"/>
          <w:sz w:val="24"/>
          <w:szCs w:val="24"/>
        </w:rPr>
        <w:t xml:space="preserve"> de atualização dos débitos fiscais;</w:t>
      </w:r>
    </w:p>
    <w:p w:rsidR="00343009" w:rsidRDefault="00772C20" w:rsidP="00772C20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Novos</w:t>
      </w:r>
      <w:r w:rsidR="00343009" w:rsidRPr="00A749D9">
        <w:rPr>
          <w:rFonts w:ascii="Cambria" w:hAnsi="Cambria"/>
          <w:sz w:val="24"/>
          <w:szCs w:val="24"/>
        </w:rPr>
        <w:t xml:space="preserve"> valores do salário mínimo;</w:t>
      </w:r>
    </w:p>
    <w:p w:rsidR="00343009" w:rsidRDefault="00772C20" w:rsidP="00772C20">
      <w:pPr>
        <w:pStyle w:val="Corpodetexto"/>
        <w:numPr>
          <w:ilvl w:val="0"/>
          <w:numId w:val="2"/>
        </w:numPr>
        <w:tabs>
          <w:tab w:val="left" w:pos="709"/>
        </w:tabs>
        <w:spacing w:before="0" w:line="240" w:lineRule="auto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Salário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de  contribuição  para a seguridade social;</w:t>
      </w:r>
    </w:p>
    <w:p w:rsidR="00343009" w:rsidRDefault="00772C20" w:rsidP="00772C20">
      <w:pPr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>Leis</w:t>
      </w:r>
      <w:r w:rsidR="00343009" w:rsidRPr="00A749D9">
        <w:rPr>
          <w:rFonts w:ascii="Cambria" w:hAnsi="Cambria"/>
          <w:sz w:val="24"/>
          <w:szCs w:val="24"/>
        </w:rPr>
        <w:t xml:space="preserve"> federais, estaduais e quaisquer normativas com incidência específica na área do PODER LEGISLATIVO.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Os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textos legais serão encaminhados ao PODER LEGISLATIVO, imediatamente  após as  respectivas publicações, acompanhados das orientações da DPM, quando julg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das necessárias.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Os estudos realizados pela DPM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(pareceres, informações etc.) poderão ser util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zados no atendimento a consultas de outros clientes e em publicações técnicas.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Sempre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que  determinada  consulta  envolver interesse de dois órgãos que ma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tenham contrato com a DPM, os estudos elaborados serão enviados a ambos.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FC411F" w:rsidRDefault="00343009" w:rsidP="007C56B0">
      <w:pPr>
        <w:tabs>
          <w:tab w:val="left" w:pos="709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CLÁUSULA</w:t>
      </w:r>
      <w:proofErr w:type="gramStart"/>
      <w:r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b/>
          <w:sz w:val="24"/>
          <w:szCs w:val="24"/>
        </w:rPr>
        <w:t>SEXTA</w:t>
      </w:r>
    </w:p>
    <w:p w:rsidR="00343009" w:rsidRPr="00A749D9" w:rsidRDefault="00FC411F" w:rsidP="007C56B0">
      <w:pPr>
        <w:tabs>
          <w:tab w:val="left" w:pos="709"/>
        </w:tabs>
        <w:rPr>
          <w:rFonts w:ascii="Cambria" w:hAnsi="Cambria"/>
          <w:b/>
          <w:sz w:val="24"/>
          <w:szCs w:val="24"/>
        </w:rPr>
      </w:pPr>
      <w:r w:rsidRPr="00FC411F">
        <w:rPr>
          <w:rFonts w:ascii="Cambria" w:hAnsi="Cambria"/>
          <w:i/>
        </w:rPr>
        <w:t xml:space="preserve">Dos </w:t>
      </w:r>
      <w:r>
        <w:rPr>
          <w:rFonts w:ascii="Cambria" w:hAnsi="Cambria"/>
          <w:i/>
        </w:rPr>
        <w:t>s</w:t>
      </w:r>
      <w:r w:rsidRPr="00FC411F">
        <w:rPr>
          <w:rFonts w:ascii="Cambria" w:hAnsi="Cambria"/>
          <w:i/>
        </w:rPr>
        <w:t xml:space="preserve">erviços </w:t>
      </w:r>
      <w:r>
        <w:rPr>
          <w:rFonts w:ascii="Cambria" w:hAnsi="Cambria"/>
          <w:i/>
        </w:rPr>
        <w:t>e</w:t>
      </w:r>
      <w:r w:rsidRPr="00FC411F">
        <w:rPr>
          <w:rFonts w:ascii="Cambria" w:hAnsi="Cambria"/>
          <w:i/>
        </w:rPr>
        <w:t>speciais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 PODER LEGISLATIVO, sempre que julgar necessário</w:t>
      </w:r>
      <w:r w:rsidR="00772C20" w:rsidRPr="00A749D9">
        <w:rPr>
          <w:rFonts w:ascii="Cambria" w:hAnsi="Cambria"/>
          <w:sz w:val="24"/>
          <w:szCs w:val="24"/>
        </w:rPr>
        <w:t xml:space="preserve"> poderá</w:t>
      </w:r>
      <w:r w:rsidRPr="00A749D9">
        <w:rPr>
          <w:rFonts w:ascii="Cambria" w:hAnsi="Cambria"/>
          <w:sz w:val="24"/>
          <w:szCs w:val="24"/>
        </w:rPr>
        <w:t xml:space="preserve"> solicitar assess</w:t>
      </w:r>
      <w:r w:rsidRPr="00A749D9">
        <w:rPr>
          <w:rFonts w:ascii="Cambria" w:hAnsi="Cambria"/>
          <w:sz w:val="24"/>
          <w:szCs w:val="24"/>
        </w:rPr>
        <w:t>o</w:t>
      </w:r>
      <w:r w:rsidRPr="00A749D9">
        <w:rPr>
          <w:rFonts w:ascii="Cambria" w:hAnsi="Cambria"/>
          <w:sz w:val="24"/>
          <w:szCs w:val="24"/>
        </w:rPr>
        <w:t>ramento e/ou treinamento em sua sede, mediante remuneração dos serviços, em fu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ção do número e tempo de disponibilização dos profissionais utilizados na sua prest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ção, bem como das de</w:t>
      </w:r>
      <w:r w:rsidRPr="00A749D9">
        <w:rPr>
          <w:rFonts w:ascii="Cambria" w:hAnsi="Cambria"/>
          <w:sz w:val="24"/>
          <w:szCs w:val="24"/>
        </w:rPr>
        <w:t>s</w:t>
      </w:r>
      <w:r w:rsidRPr="00A749D9">
        <w:rPr>
          <w:rFonts w:ascii="Cambria" w:hAnsi="Cambria"/>
          <w:sz w:val="24"/>
          <w:szCs w:val="24"/>
        </w:rPr>
        <w:t>pesas de deslocamento.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lastRenderedPageBreak/>
        <w:tab/>
        <w:t>Ao solicitar o assessoramento e/ou treinamento local, o PODER LEGISLATIVO deverá especificar os serviços pretendidos, com estimativa do tempo necessário para a elaboração do orç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mento do custo.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Ao receber a solicitação de assessoramento e/ou treinamento local, a DPM age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dará o deslocamento do profissional e orçará o custo para a realização do empenho pr</w:t>
      </w:r>
      <w:r w:rsidRPr="00A749D9">
        <w:rPr>
          <w:rFonts w:ascii="Cambria" w:hAnsi="Cambria"/>
          <w:sz w:val="24"/>
          <w:szCs w:val="24"/>
        </w:rPr>
        <w:t>é</w:t>
      </w:r>
      <w:r w:rsidRPr="00A749D9">
        <w:rPr>
          <w:rFonts w:ascii="Cambria" w:hAnsi="Cambria"/>
          <w:sz w:val="24"/>
          <w:szCs w:val="24"/>
        </w:rPr>
        <w:t>vio.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DPM, no  prazo  de 08  (oito)  dias a  partir da conclusão dos serviços prestados na sede do PODER LEGISLATIVO, remeterá relatório dos trabalhos realizados, co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tendo as observações e recomendações pertinentes.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 DPM ainda manterá programação de treinamentos específicos, mediante o p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gamento de valor previamente fixado a título de inscrição.</w:t>
      </w:r>
    </w:p>
    <w:p w:rsidR="00343009" w:rsidRPr="00A749D9" w:rsidRDefault="00343009" w:rsidP="00772C20">
      <w:pPr>
        <w:tabs>
          <w:tab w:val="left" w:pos="709"/>
        </w:tabs>
        <w:jc w:val="both"/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 revisão geral da Lei Orgânica e das codificações municipais, inclusive os respe</w:t>
      </w:r>
      <w:r w:rsidRPr="00A749D9">
        <w:rPr>
          <w:rFonts w:ascii="Cambria" w:hAnsi="Cambria"/>
          <w:sz w:val="24"/>
          <w:szCs w:val="24"/>
        </w:rPr>
        <w:t>c</w:t>
      </w:r>
      <w:r w:rsidRPr="00A749D9">
        <w:rPr>
          <w:rFonts w:ascii="Cambria" w:hAnsi="Cambria"/>
          <w:sz w:val="24"/>
          <w:szCs w:val="24"/>
        </w:rPr>
        <w:t>tivos projetos, não está incluída nos serviços de assessoria indicados no item 2.1, e será obj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to de orçamento específico.</w:t>
      </w:r>
      <w:r w:rsidRPr="00A749D9">
        <w:rPr>
          <w:rFonts w:ascii="Cambria" w:hAnsi="Cambria"/>
          <w:b/>
          <w:sz w:val="24"/>
          <w:szCs w:val="24"/>
        </w:rPr>
        <w:t xml:space="preserve">                </w:t>
      </w:r>
    </w:p>
    <w:p w:rsidR="00343009" w:rsidRPr="00A749D9" w:rsidRDefault="00343009" w:rsidP="00772C20">
      <w:pPr>
        <w:tabs>
          <w:tab w:val="left" w:pos="709"/>
        </w:tabs>
        <w:jc w:val="center"/>
        <w:rPr>
          <w:rFonts w:ascii="Cambria" w:hAnsi="Cambria"/>
          <w:b/>
          <w:sz w:val="24"/>
          <w:szCs w:val="24"/>
        </w:rPr>
      </w:pPr>
    </w:p>
    <w:p w:rsidR="00FC411F" w:rsidRDefault="00343009" w:rsidP="00772C20">
      <w:pPr>
        <w:tabs>
          <w:tab w:val="left" w:pos="709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CLÁUSULA</w:t>
      </w:r>
      <w:proofErr w:type="gramStart"/>
      <w:r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b/>
          <w:sz w:val="24"/>
          <w:szCs w:val="24"/>
        </w:rPr>
        <w:t>SÉTIMA</w:t>
      </w:r>
    </w:p>
    <w:p w:rsidR="00343009" w:rsidRPr="00FC411F" w:rsidRDefault="00FC411F" w:rsidP="00772C20">
      <w:pPr>
        <w:tabs>
          <w:tab w:val="left" w:pos="709"/>
        </w:tabs>
        <w:rPr>
          <w:rFonts w:ascii="Cambria" w:hAnsi="Cambria"/>
          <w:i/>
        </w:rPr>
      </w:pPr>
      <w:r w:rsidRPr="00FC411F">
        <w:rPr>
          <w:rFonts w:ascii="Cambria" w:hAnsi="Cambria"/>
          <w:i/>
        </w:rPr>
        <w:t>Do preço, forma de pagamento e reajuste.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 xml:space="preserve">preço  do  serviço  de  assessoria é de R$ </w:t>
      </w:r>
      <w:r w:rsidR="006D1D06">
        <w:rPr>
          <w:rFonts w:ascii="Cambria" w:hAnsi="Cambria"/>
          <w:sz w:val="24"/>
          <w:szCs w:val="24"/>
        </w:rPr>
        <w:t>850,00</w:t>
      </w:r>
      <w:r w:rsidRPr="00A749D9">
        <w:rPr>
          <w:rFonts w:ascii="Cambria" w:hAnsi="Cambria"/>
          <w:sz w:val="24"/>
          <w:szCs w:val="24"/>
        </w:rPr>
        <w:t xml:space="preserve"> (</w:t>
      </w:r>
      <w:r w:rsidR="006D1D06">
        <w:rPr>
          <w:rFonts w:ascii="Cambria" w:hAnsi="Cambria"/>
          <w:sz w:val="24"/>
          <w:szCs w:val="24"/>
        </w:rPr>
        <w:t xml:space="preserve"> oitocentos e cinquenta reais</w:t>
      </w:r>
      <w:r w:rsidRPr="00A749D9">
        <w:rPr>
          <w:rFonts w:ascii="Cambria" w:hAnsi="Cambria"/>
          <w:sz w:val="24"/>
          <w:szCs w:val="24"/>
        </w:rPr>
        <w:t>) mensais.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Os serviços especiais referidos na cláusula anterior serão orçados previame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te.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 PODER LEGISLATIVO pagará os valores ajustados em cada caso, junto com a mensalidade, mediante ordem de pagamento ao BANRISUL (Banco do Estado do Rio Grande do Sul) até o 6º dia útil do mês seguinte ao da prestação dos serv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ços.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 DPM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remeterá  ao PODER LEGISLATIVO, até o dia  30 (tri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ta) de cada mês, os documentos relativos às despesas, para os atos da liquidação.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 valor da mensalidade será reajustado, após um ano de vigência, pelo índice m</w:t>
      </w:r>
      <w:r w:rsidRPr="00A749D9">
        <w:rPr>
          <w:rFonts w:ascii="Cambria" w:hAnsi="Cambria"/>
          <w:sz w:val="24"/>
          <w:szCs w:val="24"/>
        </w:rPr>
        <w:t>é</w:t>
      </w:r>
      <w:r w:rsidRPr="00A749D9">
        <w:rPr>
          <w:rFonts w:ascii="Cambria" w:hAnsi="Cambria"/>
          <w:sz w:val="24"/>
          <w:szCs w:val="24"/>
        </w:rPr>
        <w:t>dio acumulado da variação positiva dos seguintes índices: INPC, IPCA e IGPM. Na hipót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se de alteração da norma legal vigente permitindo o reajuste dos contratos em per</w:t>
      </w:r>
      <w:r w:rsidRPr="00A749D9">
        <w:rPr>
          <w:rFonts w:ascii="Cambria" w:hAnsi="Cambria"/>
          <w:sz w:val="24"/>
          <w:szCs w:val="24"/>
        </w:rPr>
        <w:t>í</w:t>
      </w:r>
      <w:r w:rsidRPr="00A749D9">
        <w:rPr>
          <w:rFonts w:ascii="Cambria" w:hAnsi="Cambria"/>
          <w:sz w:val="24"/>
          <w:szCs w:val="24"/>
        </w:rPr>
        <w:t>odos inferiores a 01 (um) ano, o reajuste incidirá com a menor peri</w:t>
      </w:r>
      <w:r w:rsidRPr="00A749D9">
        <w:rPr>
          <w:rFonts w:ascii="Cambria" w:hAnsi="Cambria"/>
          <w:sz w:val="24"/>
          <w:szCs w:val="24"/>
        </w:rPr>
        <w:t>o</w:t>
      </w:r>
      <w:r w:rsidRPr="00A749D9">
        <w:rPr>
          <w:rFonts w:ascii="Cambria" w:hAnsi="Cambria"/>
          <w:sz w:val="24"/>
          <w:szCs w:val="24"/>
        </w:rPr>
        <w:t>dicidade admitida.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Ocorrendo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atraso, superior a 30  (trinta)  dias, no pagamento dos valores dev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dos, incidirão multa de 2% (dois por cento) sobre a parcela devida, mais juros de 1% (um por ce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to) ao mês e correção monetária pela variação do IGPM/FGV, calculada pro rata die a partir do 6º (sexto) dia útil do mês s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guinte ao do vencimento.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Os valores da mensalidade ainda serão revistos se comprovada, previamente, p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la DPM, a ocorrência do desequilíbrio econômico-financeiro do contrato na forma pr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 xml:space="preserve">vista no art. 65, II, “d”, da Lei Federal n.º 8.666. </w:t>
      </w:r>
      <w:proofErr w:type="gramStart"/>
      <w:r w:rsidRPr="00A749D9">
        <w:rPr>
          <w:rFonts w:ascii="Cambria" w:hAnsi="Cambria"/>
          <w:sz w:val="24"/>
          <w:szCs w:val="24"/>
        </w:rPr>
        <w:t>de</w:t>
      </w:r>
      <w:proofErr w:type="gramEnd"/>
      <w:r w:rsidRPr="00A749D9">
        <w:rPr>
          <w:rFonts w:ascii="Cambria" w:hAnsi="Cambria"/>
          <w:sz w:val="24"/>
          <w:szCs w:val="24"/>
        </w:rPr>
        <w:t xml:space="preserve"> 21 de junho de 1993.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FC411F" w:rsidRDefault="00343009" w:rsidP="007C56B0">
      <w:pPr>
        <w:tabs>
          <w:tab w:val="left" w:pos="709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CLÁUSULA</w:t>
      </w:r>
      <w:proofErr w:type="gramStart"/>
      <w:r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b/>
          <w:sz w:val="24"/>
          <w:szCs w:val="24"/>
        </w:rPr>
        <w:t>OITAVA</w:t>
      </w:r>
    </w:p>
    <w:p w:rsidR="00343009" w:rsidRDefault="00FC411F" w:rsidP="007C56B0">
      <w:pPr>
        <w:tabs>
          <w:tab w:val="left" w:pos="709"/>
        </w:tabs>
        <w:rPr>
          <w:rFonts w:ascii="Cambria" w:hAnsi="Cambria"/>
          <w:i/>
        </w:rPr>
      </w:pPr>
      <w:r w:rsidRPr="00FC411F">
        <w:rPr>
          <w:rFonts w:ascii="Cambria" w:hAnsi="Cambria"/>
          <w:i/>
        </w:rPr>
        <w:t xml:space="preserve">Das </w:t>
      </w:r>
      <w:r>
        <w:rPr>
          <w:rFonts w:ascii="Cambria" w:hAnsi="Cambria"/>
          <w:i/>
        </w:rPr>
        <w:t>d</w:t>
      </w:r>
      <w:r w:rsidRPr="00FC411F">
        <w:rPr>
          <w:rFonts w:ascii="Cambria" w:hAnsi="Cambria"/>
          <w:i/>
        </w:rPr>
        <w:t>emais</w:t>
      </w:r>
      <w:proofErr w:type="gramStart"/>
      <w:r w:rsidRPr="00FC411F">
        <w:rPr>
          <w:rFonts w:ascii="Cambria" w:hAnsi="Cambria"/>
          <w:i/>
        </w:rPr>
        <w:t xml:space="preserve">  </w:t>
      </w:r>
      <w:proofErr w:type="gramEnd"/>
      <w:r>
        <w:rPr>
          <w:rFonts w:ascii="Cambria" w:hAnsi="Cambria"/>
          <w:i/>
        </w:rPr>
        <w:t>d</w:t>
      </w:r>
      <w:r w:rsidRPr="00FC411F">
        <w:rPr>
          <w:rFonts w:ascii="Cambria" w:hAnsi="Cambria"/>
          <w:i/>
        </w:rPr>
        <w:t>espesas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Serão de responsabilidade do PODER LEGISLATIVO, mais as seguintes desp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sas:</w:t>
      </w:r>
    </w:p>
    <w:p w:rsidR="0034300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</w:r>
      <w:r w:rsidR="00FC411F">
        <w:rPr>
          <w:rFonts w:ascii="Arial" w:hAnsi="Arial" w:cs="Arial"/>
          <w:sz w:val="24"/>
          <w:szCs w:val="24"/>
        </w:rPr>
        <w:t>●</w:t>
      </w:r>
      <w:proofErr w:type="gramStart"/>
      <w:r w:rsidR="00FC411F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de   telefone,  transmissão  de  fac-símile e porte postal;</w:t>
      </w:r>
    </w:p>
    <w:p w:rsidR="00343009" w:rsidRPr="00A749D9" w:rsidRDefault="00FC411F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● </w:t>
      </w:r>
      <w:r w:rsidR="00343009" w:rsidRPr="00A749D9">
        <w:rPr>
          <w:rFonts w:ascii="Cambria" w:hAnsi="Cambria"/>
          <w:sz w:val="24"/>
          <w:szCs w:val="24"/>
        </w:rPr>
        <w:t>cópia reprográfica de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documentos de qualquer espécie, sempre que solic</w:t>
      </w:r>
      <w:r w:rsidR="00343009" w:rsidRPr="00A749D9">
        <w:rPr>
          <w:rFonts w:ascii="Cambria" w:hAnsi="Cambria"/>
          <w:sz w:val="24"/>
          <w:szCs w:val="24"/>
        </w:rPr>
        <w:t>i</w:t>
      </w:r>
      <w:r w:rsidR="00343009" w:rsidRPr="00A749D9">
        <w:rPr>
          <w:rFonts w:ascii="Cambria" w:hAnsi="Cambria"/>
          <w:sz w:val="24"/>
          <w:szCs w:val="24"/>
        </w:rPr>
        <w:t>tada;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</w:r>
      <w:r w:rsidR="00FC411F">
        <w:rPr>
          <w:rFonts w:ascii="Arial" w:hAnsi="Arial" w:cs="Arial"/>
          <w:sz w:val="24"/>
          <w:szCs w:val="24"/>
        </w:rPr>
        <w:t xml:space="preserve">● </w:t>
      </w:r>
      <w:r w:rsidRPr="00A749D9">
        <w:rPr>
          <w:rFonts w:ascii="Cambria" w:hAnsi="Cambria"/>
          <w:sz w:val="24"/>
          <w:szCs w:val="24"/>
        </w:rPr>
        <w:t>custo da impressão de documentos encaminhados por correio eletrônico, se</w:t>
      </w:r>
      <w:r w:rsidRPr="00A749D9">
        <w:rPr>
          <w:rFonts w:ascii="Cambria" w:hAnsi="Cambria"/>
          <w:sz w:val="24"/>
          <w:szCs w:val="24"/>
        </w:rPr>
        <w:t>m</w:t>
      </w:r>
      <w:r w:rsidRPr="00A749D9">
        <w:rPr>
          <w:rFonts w:ascii="Cambria" w:hAnsi="Cambria"/>
          <w:sz w:val="24"/>
          <w:szCs w:val="24"/>
        </w:rPr>
        <w:t>pre que necessária ao estudo da consulta;</w:t>
      </w:r>
    </w:p>
    <w:p w:rsidR="0034300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lastRenderedPageBreak/>
        <w:tab/>
        <w:t>O valor será igual ao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custo  das  tarifas públicas quanto ao porte postal e tel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fone e até o preço cobrado pelo Tribunal de Justiça do Estado no caso de reprografia e i</w:t>
      </w:r>
      <w:r w:rsidRPr="00A749D9">
        <w:rPr>
          <w:rFonts w:ascii="Cambria" w:hAnsi="Cambria"/>
          <w:sz w:val="24"/>
          <w:szCs w:val="24"/>
        </w:rPr>
        <w:t>m</w:t>
      </w:r>
      <w:r w:rsidRPr="00A749D9">
        <w:rPr>
          <w:rFonts w:ascii="Cambria" w:hAnsi="Cambria"/>
          <w:sz w:val="24"/>
          <w:szCs w:val="24"/>
        </w:rPr>
        <w:t>pressão de documentos.</w:t>
      </w:r>
    </w:p>
    <w:p w:rsidR="00FC411F" w:rsidRPr="00A749D9" w:rsidRDefault="00FC411F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FC411F" w:rsidRDefault="00492F68" w:rsidP="00492F68">
      <w:pPr>
        <w:pStyle w:val="Ttulo3"/>
        <w:numPr>
          <w:ilvl w:val="0"/>
          <w:numId w:val="0"/>
        </w:numPr>
        <w:tabs>
          <w:tab w:val="clear" w:pos="2268"/>
          <w:tab w:val="left" w:pos="0"/>
        </w:tabs>
        <w:spacing w:before="0" w:line="240" w:lineRule="auto"/>
        <w:ind w:left="-720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3009" w:rsidRPr="00A749D9">
        <w:rPr>
          <w:rFonts w:ascii="Cambria" w:hAnsi="Cambria"/>
          <w:sz w:val="24"/>
          <w:szCs w:val="24"/>
        </w:rPr>
        <w:t>CLÁUSULA</w:t>
      </w:r>
      <w:proofErr w:type="gramStart"/>
      <w:r w:rsidR="00343009"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="00343009" w:rsidRPr="00A749D9">
        <w:rPr>
          <w:rFonts w:ascii="Cambria" w:hAnsi="Cambria"/>
          <w:sz w:val="24"/>
          <w:szCs w:val="24"/>
        </w:rPr>
        <w:t>NONA</w:t>
      </w:r>
    </w:p>
    <w:p w:rsidR="00343009" w:rsidRPr="00FC411F" w:rsidRDefault="00FC411F" w:rsidP="00FC411F">
      <w:pPr>
        <w:tabs>
          <w:tab w:val="left" w:pos="0"/>
        </w:tabs>
        <w:rPr>
          <w:rFonts w:ascii="Cambria" w:hAnsi="Cambria"/>
          <w:i/>
        </w:rPr>
      </w:pPr>
      <w:r w:rsidRPr="00FC411F">
        <w:rPr>
          <w:rFonts w:ascii="Cambria" w:hAnsi="Cambria"/>
          <w:i/>
        </w:rPr>
        <w:t xml:space="preserve"> Do </w:t>
      </w:r>
      <w:r>
        <w:rPr>
          <w:rFonts w:ascii="Cambria" w:hAnsi="Cambria"/>
          <w:i/>
        </w:rPr>
        <w:t>p</w:t>
      </w:r>
      <w:r w:rsidRPr="00FC411F">
        <w:rPr>
          <w:rFonts w:ascii="Cambria" w:hAnsi="Cambria"/>
          <w:i/>
        </w:rPr>
        <w:t>razo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 presente contrato terá vigência de 01 (um) ano, a contar de sua assinatura, p</w:t>
      </w:r>
      <w:r w:rsidRPr="00A749D9">
        <w:rPr>
          <w:rFonts w:ascii="Cambria" w:hAnsi="Cambria"/>
          <w:sz w:val="24"/>
          <w:szCs w:val="24"/>
        </w:rPr>
        <w:t>o</w:t>
      </w:r>
      <w:r w:rsidRPr="00A749D9">
        <w:rPr>
          <w:rFonts w:ascii="Cambria" w:hAnsi="Cambria"/>
          <w:sz w:val="24"/>
          <w:szCs w:val="24"/>
        </w:rPr>
        <w:t>dendo ser prorrogado pelas partes por iguais e sucessivos períodos, até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o prazo m</w:t>
      </w:r>
      <w:r w:rsidRPr="00A749D9">
        <w:rPr>
          <w:rFonts w:ascii="Cambria" w:hAnsi="Cambria"/>
          <w:sz w:val="24"/>
          <w:szCs w:val="24"/>
        </w:rPr>
        <w:t>á</w:t>
      </w:r>
      <w:r w:rsidRPr="00A749D9">
        <w:rPr>
          <w:rFonts w:ascii="Cambria" w:hAnsi="Cambria"/>
          <w:sz w:val="24"/>
          <w:szCs w:val="24"/>
        </w:rPr>
        <w:t>ximo de vigência de 60 (se</w:t>
      </w:r>
      <w:r w:rsidRPr="00A749D9">
        <w:rPr>
          <w:rFonts w:ascii="Cambria" w:hAnsi="Cambria"/>
          <w:sz w:val="24"/>
          <w:szCs w:val="24"/>
        </w:rPr>
        <w:t>s</w:t>
      </w:r>
      <w:r w:rsidRPr="00A749D9">
        <w:rPr>
          <w:rFonts w:ascii="Cambria" w:hAnsi="Cambria"/>
          <w:sz w:val="24"/>
          <w:szCs w:val="24"/>
        </w:rPr>
        <w:t>senta) meses, nos termos do art. 57, II, da Lei Federal n.º 8.666, de 21 de junho de 1993.</w:t>
      </w:r>
    </w:p>
    <w:p w:rsidR="0034300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 parte contratante que não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pretender a prorrogação deverá man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festar a sua intenção, no prazo de 30 dias, antes do término de cada exercício.</w:t>
      </w:r>
    </w:p>
    <w:p w:rsidR="00FC411F" w:rsidRPr="00A749D9" w:rsidRDefault="00FC411F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FC411F" w:rsidRDefault="00343009" w:rsidP="00492F68">
      <w:pPr>
        <w:tabs>
          <w:tab w:val="left" w:pos="0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CLÁUSULA</w:t>
      </w:r>
      <w:proofErr w:type="gramStart"/>
      <w:r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b/>
          <w:sz w:val="24"/>
          <w:szCs w:val="24"/>
        </w:rPr>
        <w:t>DÉCIMA</w:t>
      </w:r>
    </w:p>
    <w:p w:rsidR="00343009" w:rsidRPr="00FC411F" w:rsidRDefault="00FC411F" w:rsidP="00492F68">
      <w:pPr>
        <w:tabs>
          <w:tab w:val="left" w:pos="0"/>
        </w:tabs>
        <w:rPr>
          <w:rFonts w:ascii="Cambria" w:hAnsi="Cambria"/>
          <w:i/>
        </w:rPr>
      </w:pPr>
      <w:r>
        <w:rPr>
          <w:rFonts w:ascii="Cambria" w:hAnsi="Cambria"/>
          <w:i/>
        </w:rPr>
        <w:t>Das penalidades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DPM  ficará sujeita, no  caso  de  inexecução total ou parcial do contrato, às s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guintes penalidades, garantido o direito de ampla defesa: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</w:r>
      <w:r w:rsidR="00FC411F">
        <w:rPr>
          <w:rFonts w:ascii="Arial" w:hAnsi="Arial" w:cs="Arial"/>
          <w:sz w:val="24"/>
          <w:szCs w:val="24"/>
        </w:rPr>
        <w:t xml:space="preserve">● </w:t>
      </w:r>
      <w:r w:rsidRPr="00A749D9">
        <w:rPr>
          <w:rFonts w:ascii="Cambria" w:hAnsi="Cambria"/>
          <w:sz w:val="24"/>
          <w:szCs w:val="24"/>
        </w:rPr>
        <w:t xml:space="preserve">Advertência; 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No caso de falta de presteza e eficiência ou por descumprimento dos prazos fix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dos para o atendimento das consultas ou serviços previstos no contrato.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</w:r>
      <w:r w:rsidR="00FC411F">
        <w:rPr>
          <w:rFonts w:ascii="Arial" w:hAnsi="Arial" w:cs="Arial"/>
          <w:sz w:val="24"/>
          <w:szCs w:val="24"/>
        </w:rPr>
        <w:t xml:space="preserve">● </w:t>
      </w:r>
      <w:r w:rsidRPr="00A749D9">
        <w:rPr>
          <w:rFonts w:ascii="Cambria" w:hAnsi="Cambria"/>
          <w:sz w:val="24"/>
          <w:szCs w:val="24"/>
        </w:rPr>
        <w:t>Multa: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No valor correspondente a 1% (um por cento) da mensalidade, por dia de atraso, no caso de reincidência específica.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</w:r>
      <w:r w:rsidR="00FC411F">
        <w:rPr>
          <w:rFonts w:ascii="Arial" w:hAnsi="Arial" w:cs="Arial"/>
          <w:sz w:val="24"/>
          <w:szCs w:val="24"/>
        </w:rPr>
        <w:t xml:space="preserve">● </w:t>
      </w:r>
      <w:r w:rsidRPr="00A749D9">
        <w:rPr>
          <w:rFonts w:ascii="Cambria" w:hAnsi="Cambria"/>
          <w:sz w:val="24"/>
          <w:szCs w:val="24"/>
        </w:rPr>
        <w:t>Suspensão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do  direito de  contratar com  o PODER LEGI</w:t>
      </w:r>
      <w:r w:rsidRPr="00A749D9">
        <w:rPr>
          <w:rFonts w:ascii="Cambria" w:hAnsi="Cambria"/>
          <w:sz w:val="24"/>
          <w:szCs w:val="24"/>
        </w:rPr>
        <w:t>S</w:t>
      </w:r>
      <w:r w:rsidRPr="00A749D9">
        <w:rPr>
          <w:rFonts w:ascii="Cambria" w:hAnsi="Cambria"/>
          <w:sz w:val="24"/>
          <w:szCs w:val="24"/>
        </w:rPr>
        <w:t>LATIVO: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Pelo prazo de um ano, na hipótese de reiterado descumprimento das obrigações co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tratuais.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</w:r>
      <w:r w:rsidR="00FC411F">
        <w:rPr>
          <w:rFonts w:ascii="Arial" w:hAnsi="Arial" w:cs="Arial"/>
          <w:sz w:val="24"/>
          <w:szCs w:val="24"/>
        </w:rPr>
        <w:t xml:space="preserve">● </w:t>
      </w:r>
      <w:r w:rsidRPr="00A749D9">
        <w:rPr>
          <w:rFonts w:ascii="Cambria" w:hAnsi="Cambria"/>
          <w:sz w:val="24"/>
          <w:szCs w:val="24"/>
        </w:rPr>
        <w:t>Declaração de inidoneidade: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Para participar de licitação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junto  ao  PODER LEGISLATIVO, na hipótese de rec</w:t>
      </w:r>
      <w:r w:rsidRPr="00A749D9">
        <w:rPr>
          <w:rFonts w:ascii="Cambria" w:hAnsi="Cambria"/>
          <w:sz w:val="24"/>
          <w:szCs w:val="24"/>
        </w:rPr>
        <w:t>u</w:t>
      </w:r>
      <w:r w:rsidRPr="00A749D9">
        <w:rPr>
          <w:rFonts w:ascii="Cambria" w:hAnsi="Cambria"/>
          <w:sz w:val="24"/>
          <w:szCs w:val="24"/>
        </w:rPr>
        <w:t>sar-se à prestação dos serviços contratados.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No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caso de  imposição de multa, o  respectivo valor será deduzido dos créd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tos da DPM na data em que o PODER LEGISLATIVO pagar a prestação mensal.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FC411F" w:rsidRDefault="00343009" w:rsidP="007C56B0">
      <w:pPr>
        <w:tabs>
          <w:tab w:val="left" w:pos="709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CLÁUSULA</w:t>
      </w:r>
      <w:proofErr w:type="gramStart"/>
      <w:r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b/>
          <w:sz w:val="24"/>
          <w:szCs w:val="24"/>
        </w:rPr>
        <w:t>DÉCIMA  PRIMEIRA</w:t>
      </w:r>
    </w:p>
    <w:p w:rsidR="00343009" w:rsidRPr="00FC411F" w:rsidRDefault="00FC411F" w:rsidP="00FC411F">
      <w:pPr>
        <w:tabs>
          <w:tab w:val="left" w:pos="0"/>
        </w:tabs>
        <w:rPr>
          <w:rFonts w:ascii="Cambria" w:hAnsi="Cambria"/>
          <w:i/>
        </w:rPr>
      </w:pPr>
      <w:r>
        <w:rPr>
          <w:rFonts w:ascii="Cambria" w:hAnsi="Cambria"/>
          <w:i/>
        </w:rPr>
        <w:t>Da</w:t>
      </w:r>
      <w:proofErr w:type="gramStart"/>
      <w:r>
        <w:rPr>
          <w:rFonts w:ascii="Cambria" w:hAnsi="Cambria"/>
          <w:i/>
        </w:rPr>
        <w:t xml:space="preserve">  </w:t>
      </w:r>
      <w:proofErr w:type="gramEnd"/>
      <w:r>
        <w:rPr>
          <w:rFonts w:ascii="Cambria" w:hAnsi="Cambria"/>
          <w:i/>
        </w:rPr>
        <w:t>rescisão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O PODER LEGISLATIVO poderá rescindir o presente contrato nas hipóteses pr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vistas nos artigos 77 e 78 e pelas formas do art. 79 da Lei Federal n.º 8.666, de 21 de j</w:t>
      </w:r>
      <w:r w:rsidRPr="00A749D9">
        <w:rPr>
          <w:rFonts w:ascii="Cambria" w:hAnsi="Cambria"/>
          <w:sz w:val="24"/>
          <w:szCs w:val="24"/>
        </w:rPr>
        <w:t>u</w:t>
      </w:r>
      <w:r w:rsidRPr="00A749D9">
        <w:rPr>
          <w:rFonts w:ascii="Cambria" w:hAnsi="Cambria"/>
          <w:sz w:val="24"/>
          <w:szCs w:val="24"/>
        </w:rPr>
        <w:t>nho de 1993, e alter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ções.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No caso de rescisão com base nos incisos XII a XVII do art. 78 da Lei Federal n.º 8.666/93, o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PODER LEGISLATIVO pagará à DPM, a  título de custo de desmobiliz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ção, valor correspo</w:t>
      </w:r>
      <w:r w:rsidRPr="00A749D9">
        <w:rPr>
          <w:rFonts w:ascii="Cambria" w:hAnsi="Cambria"/>
          <w:sz w:val="24"/>
          <w:szCs w:val="24"/>
        </w:rPr>
        <w:t>n</w:t>
      </w:r>
      <w:r w:rsidRPr="00A749D9">
        <w:rPr>
          <w:rFonts w:ascii="Cambria" w:hAnsi="Cambria"/>
          <w:sz w:val="24"/>
          <w:szCs w:val="24"/>
        </w:rPr>
        <w:t>dente a 03 (três) mensalidades, conforme faculta o art. 79, § 2º da Lei n.º 8.666/93.</w:t>
      </w:r>
      <w:r w:rsidRPr="00A749D9">
        <w:rPr>
          <w:rFonts w:ascii="Cambria" w:hAnsi="Cambria"/>
          <w:sz w:val="24"/>
          <w:szCs w:val="24"/>
        </w:rPr>
        <w:tab/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 DPM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poderá rescindir o presente contrato, na hipótese de atraso superior a 90 (noventa) dias, pelo PODER LEGISLATIVO, dos pagamentos dev</w:t>
      </w:r>
      <w:r w:rsidRPr="00A749D9">
        <w:rPr>
          <w:rFonts w:ascii="Cambria" w:hAnsi="Cambria"/>
          <w:sz w:val="24"/>
          <w:szCs w:val="24"/>
        </w:rPr>
        <w:t>i</w:t>
      </w:r>
      <w:r w:rsidRPr="00A749D9">
        <w:rPr>
          <w:rFonts w:ascii="Cambria" w:hAnsi="Cambria"/>
          <w:sz w:val="24"/>
          <w:szCs w:val="24"/>
        </w:rPr>
        <w:t>dos.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Considera-se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rescindido, automaticamente, o contrato nas hipóteses de declar</w:t>
      </w:r>
      <w:r w:rsidRPr="00A749D9">
        <w:rPr>
          <w:rFonts w:ascii="Cambria" w:hAnsi="Cambria"/>
          <w:sz w:val="24"/>
          <w:szCs w:val="24"/>
        </w:rPr>
        <w:t>a</w:t>
      </w:r>
      <w:r w:rsidRPr="00A749D9">
        <w:rPr>
          <w:rFonts w:ascii="Cambria" w:hAnsi="Cambria"/>
          <w:sz w:val="24"/>
          <w:szCs w:val="24"/>
        </w:rPr>
        <w:t>ção de inidoneidade e suspensão do direito de contratar, previstas na cláusula ant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rior.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343009" w:rsidRPr="00A749D9" w:rsidRDefault="00343009" w:rsidP="007C56B0">
      <w:pPr>
        <w:tabs>
          <w:tab w:val="left" w:pos="709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lastRenderedPageBreak/>
        <w:t>CLÁUSULA</w:t>
      </w:r>
      <w:proofErr w:type="gramStart"/>
      <w:r w:rsidRPr="00A749D9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b/>
          <w:sz w:val="24"/>
          <w:szCs w:val="24"/>
        </w:rPr>
        <w:t>DÉCIMA SEGUNDA - DA DOTAÇÃO ORÇAMENT</w:t>
      </w:r>
      <w:r w:rsidRPr="00A749D9">
        <w:rPr>
          <w:rFonts w:ascii="Cambria" w:hAnsi="Cambria"/>
          <w:b/>
          <w:sz w:val="24"/>
          <w:szCs w:val="24"/>
        </w:rPr>
        <w:t>Á</w:t>
      </w:r>
      <w:r w:rsidRPr="00A749D9">
        <w:rPr>
          <w:rFonts w:ascii="Cambria" w:hAnsi="Cambria"/>
          <w:b/>
          <w:sz w:val="24"/>
          <w:szCs w:val="24"/>
        </w:rPr>
        <w:t>RIA.</w:t>
      </w:r>
    </w:p>
    <w:p w:rsidR="007C56B0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A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 xml:space="preserve">despesa  do PODER LEGISLATIVO decorrente deste contrato correrá à conta da </w:t>
      </w:r>
      <w:r w:rsidR="007C56B0">
        <w:rPr>
          <w:rFonts w:ascii="Cambria" w:hAnsi="Cambria"/>
          <w:sz w:val="24"/>
          <w:szCs w:val="24"/>
        </w:rPr>
        <w:t xml:space="preserve">seguinte </w:t>
      </w:r>
      <w:r w:rsidRPr="00A749D9">
        <w:rPr>
          <w:rFonts w:ascii="Cambria" w:hAnsi="Cambria"/>
          <w:sz w:val="24"/>
          <w:szCs w:val="24"/>
        </w:rPr>
        <w:t xml:space="preserve">dotação </w:t>
      </w:r>
      <w:r w:rsidR="007C56B0" w:rsidRPr="00A749D9">
        <w:rPr>
          <w:rFonts w:ascii="Cambria" w:hAnsi="Cambria"/>
          <w:sz w:val="24"/>
          <w:szCs w:val="24"/>
        </w:rPr>
        <w:t>orçamentária</w:t>
      </w:r>
      <w:r w:rsidRPr="00A749D9">
        <w:rPr>
          <w:rFonts w:ascii="Cambria" w:hAnsi="Cambria"/>
          <w:sz w:val="24"/>
          <w:szCs w:val="24"/>
        </w:rPr>
        <w:t>: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985"/>
        <w:gridCol w:w="2976"/>
        <w:gridCol w:w="1701"/>
        <w:gridCol w:w="1560"/>
      </w:tblGrid>
      <w:tr w:rsidR="007C56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C56B0" w:rsidRPr="007C56B0" w:rsidRDefault="007C56B0" w:rsidP="007C56B0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C56B0">
              <w:rPr>
                <w:b/>
                <w:sz w:val="24"/>
                <w:szCs w:val="24"/>
                <w:lang w:eastAsia="pt-BR"/>
              </w:rPr>
              <w:t>PROGRAMA DE TRABALHO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C56B0" w:rsidRPr="007C56B0" w:rsidRDefault="007C56B0" w:rsidP="007C56B0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C56B0">
              <w:rPr>
                <w:b/>
                <w:sz w:val="24"/>
                <w:szCs w:val="24"/>
                <w:lang w:eastAsia="pt-BR"/>
              </w:rPr>
              <w:t>ELEMENTO DE DESPESA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C56B0" w:rsidRPr="007C56B0" w:rsidRDefault="007C56B0" w:rsidP="007C56B0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C56B0">
              <w:rPr>
                <w:b/>
                <w:sz w:val="24"/>
                <w:szCs w:val="24"/>
                <w:lang w:eastAsia="pt-BR"/>
              </w:rPr>
              <w:t>DESCRIÇÃO DO EL</w:t>
            </w:r>
            <w:r w:rsidRPr="007C56B0">
              <w:rPr>
                <w:b/>
                <w:sz w:val="24"/>
                <w:szCs w:val="24"/>
                <w:lang w:eastAsia="pt-BR"/>
              </w:rPr>
              <w:t>E</w:t>
            </w:r>
            <w:r w:rsidRPr="007C56B0">
              <w:rPr>
                <w:b/>
                <w:sz w:val="24"/>
                <w:szCs w:val="24"/>
                <w:lang w:eastAsia="pt-BR"/>
              </w:rPr>
              <w:t>MENTO DE DESP</w:t>
            </w:r>
            <w:r w:rsidRPr="007C56B0">
              <w:rPr>
                <w:b/>
                <w:sz w:val="24"/>
                <w:szCs w:val="24"/>
                <w:lang w:eastAsia="pt-BR"/>
              </w:rPr>
              <w:t>E</w:t>
            </w:r>
            <w:r w:rsidRPr="007C56B0">
              <w:rPr>
                <w:b/>
                <w:sz w:val="24"/>
                <w:szCs w:val="24"/>
                <w:lang w:eastAsia="pt-BR"/>
              </w:rPr>
              <w:t>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C56B0" w:rsidRPr="007C56B0" w:rsidRDefault="007C56B0" w:rsidP="007C56B0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C56B0">
              <w:rPr>
                <w:b/>
                <w:sz w:val="24"/>
                <w:szCs w:val="24"/>
                <w:lang w:eastAsia="pt-BR"/>
              </w:rPr>
              <w:t>FONTE DE RECURSO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C56B0" w:rsidRPr="007C56B0" w:rsidRDefault="007C56B0" w:rsidP="007C56B0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C56B0">
              <w:rPr>
                <w:b/>
                <w:sz w:val="24"/>
                <w:szCs w:val="24"/>
                <w:lang w:eastAsia="pt-BR"/>
              </w:rPr>
              <w:t>CÓDIGO DESPESA PRINCIPAL</w:t>
            </w:r>
          </w:p>
        </w:tc>
      </w:tr>
      <w:tr w:rsidR="006F23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B1" w:rsidRPr="006F23B1" w:rsidRDefault="006F23B1" w:rsidP="006F23B1">
            <w:pPr>
              <w:jc w:val="center"/>
              <w:rPr>
                <w:sz w:val="24"/>
                <w:szCs w:val="24"/>
              </w:rPr>
            </w:pPr>
            <w:r w:rsidRPr="006F23B1">
              <w:rPr>
                <w:sz w:val="24"/>
                <w:szCs w:val="24"/>
              </w:rPr>
              <w:t>01.01.31.122.0100.2.007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B1" w:rsidRPr="006F23B1" w:rsidRDefault="006F23B1" w:rsidP="006F23B1">
            <w:pPr>
              <w:jc w:val="center"/>
              <w:rPr>
                <w:sz w:val="24"/>
                <w:szCs w:val="24"/>
              </w:rPr>
            </w:pPr>
            <w:r w:rsidRPr="006F23B1">
              <w:rPr>
                <w:sz w:val="24"/>
                <w:szCs w:val="24"/>
              </w:rPr>
              <w:t>33.90.35.00.00.00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B1" w:rsidRPr="006F23B1" w:rsidRDefault="006F23B1" w:rsidP="006F23B1">
            <w:pPr>
              <w:jc w:val="center"/>
              <w:rPr>
                <w:sz w:val="24"/>
                <w:szCs w:val="24"/>
              </w:rPr>
            </w:pPr>
            <w:r w:rsidRPr="006F23B1">
              <w:rPr>
                <w:sz w:val="24"/>
                <w:szCs w:val="24"/>
              </w:rPr>
              <w:t>Serviços de Consult</w:t>
            </w:r>
            <w:r w:rsidRPr="006F23B1">
              <w:rPr>
                <w:sz w:val="24"/>
                <w:szCs w:val="24"/>
              </w:rPr>
              <w:t>o</w:t>
            </w:r>
            <w:r w:rsidRPr="006F23B1">
              <w:rPr>
                <w:sz w:val="24"/>
                <w:szCs w:val="24"/>
              </w:rPr>
              <w:t>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B1" w:rsidRPr="006F23B1" w:rsidRDefault="006F23B1" w:rsidP="006F23B1">
            <w:pPr>
              <w:jc w:val="center"/>
              <w:rPr>
                <w:sz w:val="24"/>
                <w:szCs w:val="24"/>
              </w:rPr>
            </w:pPr>
            <w:r w:rsidRPr="006F23B1">
              <w:rPr>
                <w:sz w:val="24"/>
                <w:szCs w:val="24"/>
              </w:rPr>
              <w:t>0001 – L</w:t>
            </w:r>
            <w:r w:rsidRPr="006F23B1">
              <w:rPr>
                <w:sz w:val="24"/>
                <w:szCs w:val="24"/>
              </w:rPr>
              <w:t>I</w:t>
            </w:r>
            <w:r w:rsidRPr="006F23B1">
              <w:rPr>
                <w:sz w:val="24"/>
                <w:szCs w:val="24"/>
              </w:rPr>
              <w:t>VRE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B1" w:rsidRPr="006F23B1" w:rsidRDefault="006F23B1" w:rsidP="006F23B1">
            <w:pPr>
              <w:jc w:val="center"/>
              <w:rPr>
                <w:sz w:val="24"/>
                <w:szCs w:val="24"/>
              </w:rPr>
            </w:pPr>
            <w:proofErr w:type="gramStart"/>
            <w:r w:rsidRPr="006F23B1">
              <w:rPr>
                <w:sz w:val="24"/>
                <w:szCs w:val="24"/>
              </w:rPr>
              <w:t>7</w:t>
            </w:r>
            <w:proofErr w:type="gramEnd"/>
          </w:p>
        </w:tc>
      </w:tr>
    </w:tbl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</w:r>
    </w:p>
    <w:p w:rsidR="00FC411F" w:rsidRDefault="00343009" w:rsidP="00F42129">
      <w:pPr>
        <w:tabs>
          <w:tab w:val="left" w:pos="2268"/>
        </w:tabs>
        <w:rPr>
          <w:rFonts w:ascii="Cambria" w:hAnsi="Cambria"/>
          <w:b/>
          <w:sz w:val="24"/>
          <w:szCs w:val="24"/>
        </w:rPr>
      </w:pPr>
      <w:r w:rsidRPr="00A749D9">
        <w:rPr>
          <w:rFonts w:ascii="Cambria" w:hAnsi="Cambria"/>
          <w:b/>
          <w:sz w:val="24"/>
          <w:szCs w:val="24"/>
        </w:rPr>
        <w:t>CLÁU</w:t>
      </w:r>
      <w:r w:rsidR="007C56B0">
        <w:rPr>
          <w:rFonts w:ascii="Cambria" w:hAnsi="Cambria"/>
          <w:b/>
          <w:sz w:val="24"/>
          <w:szCs w:val="24"/>
        </w:rPr>
        <w:t>SULA</w:t>
      </w:r>
      <w:proofErr w:type="gramStart"/>
      <w:r w:rsidR="007C56B0">
        <w:rPr>
          <w:rFonts w:ascii="Cambria" w:hAnsi="Cambria"/>
          <w:b/>
          <w:sz w:val="24"/>
          <w:szCs w:val="24"/>
        </w:rPr>
        <w:t xml:space="preserve">  </w:t>
      </w:r>
      <w:proofErr w:type="gramEnd"/>
      <w:r w:rsidR="007C56B0">
        <w:rPr>
          <w:rFonts w:ascii="Cambria" w:hAnsi="Cambria"/>
          <w:b/>
          <w:sz w:val="24"/>
          <w:szCs w:val="24"/>
        </w:rPr>
        <w:t>DÉCIMA TERCEIRA</w:t>
      </w:r>
    </w:p>
    <w:p w:rsidR="00343009" w:rsidRPr="00FC411F" w:rsidRDefault="00FC411F" w:rsidP="00FC411F">
      <w:pPr>
        <w:tabs>
          <w:tab w:val="left" w:pos="0"/>
        </w:tabs>
        <w:rPr>
          <w:rFonts w:ascii="Cambria" w:hAnsi="Cambria"/>
          <w:i/>
        </w:rPr>
      </w:pPr>
      <w:r w:rsidRPr="00FC411F">
        <w:rPr>
          <w:rFonts w:ascii="Cambria" w:hAnsi="Cambria"/>
          <w:i/>
        </w:rPr>
        <w:t>Do Foro</w:t>
      </w:r>
    </w:p>
    <w:p w:rsidR="00343009" w:rsidRPr="00A749D9" w:rsidRDefault="00343009" w:rsidP="007C56B0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Eventuais</w:t>
      </w:r>
      <w:proofErr w:type="gramStart"/>
      <w:r w:rsidRPr="00A749D9">
        <w:rPr>
          <w:rFonts w:ascii="Cambria" w:hAnsi="Cambria"/>
          <w:sz w:val="24"/>
          <w:szCs w:val="24"/>
        </w:rPr>
        <w:t xml:space="preserve">  </w:t>
      </w:r>
      <w:proofErr w:type="gramEnd"/>
      <w:r w:rsidRPr="00A749D9">
        <w:rPr>
          <w:rFonts w:ascii="Cambria" w:hAnsi="Cambria"/>
          <w:sz w:val="24"/>
          <w:szCs w:val="24"/>
        </w:rPr>
        <w:t>litígios  decorrentes  da  execução deste contrato serão dirimidos p</w:t>
      </w:r>
      <w:r w:rsidRPr="00A749D9">
        <w:rPr>
          <w:rFonts w:ascii="Cambria" w:hAnsi="Cambria"/>
          <w:sz w:val="24"/>
          <w:szCs w:val="24"/>
        </w:rPr>
        <w:t>e</w:t>
      </w:r>
      <w:r w:rsidRPr="00A749D9">
        <w:rPr>
          <w:rFonts w:ascii="Cambria" w:hAnsi="Cambria"/>
          <w:sz w:val="24"/>
          <w:szCs w:val="24"/>
        </w:rPr>
        <w:t>rante o FORO DA COMARCA DO MUNICÍPIO.</w:t>
      </w:r>
    </w:p>
    <w:p w:rsidR="00343009" w:rsidRPr="00A749D9" w:rsidRDefault="00343009" w:rsidP="007C56B0">
      <w:pPr>
        <w:jc w:val="both"/>
        <w:rPr>
          <w:rFonts w:ascii="Cambria" w:hAnsi="Cambria"/>
          <w:sz w:val="24"/>
          <w:szCs w:val="24"/>
        </w:rPr>
      </w:pPr>
      <w:r w:rsidRPr="00A749D9">
        <w:rPr>
          <w:rFonts w:ascii="Cambria" w:hAnsi="Cambria"/>
          <w:sz w:val="24"/>
          <w:szCs w:val="24"/>
        </w:rPr>
        <w:tab/>
        <w:t>E, por estarem justas e contratadas, as partes assinam o presente in</w:t>
      </w:r>
      <w:r w:rsidRPr="00A749D9">
        <w:rPr>
          <w:rFonts w:ascii="Cambria" w:hAnsi="Cambria"/>
          <w:sz w:val="24"/>
          <w:szCs w:val="24"/>
        </w:rPr>
        <w:t>s</w:t>
      </w:r>
      <w:r w:rsidRPr="00A749D9">
        <w:rPr>
          <w:rFonts w:ascii="Cambria" w:hAnsi="Cambria"/>
          <w:sz w:val="24"/>
          <w:szCs w:val="24"/>
        </w:rPr>
        <w:t>trumento, e duas vias de igual teor e forma, juntamente com as testemunhas abaixo firmadas.</w:t>
      </w:r>
    </w:p>
    <w:p w:rsidR="00343009" w:rsidRDefault="00343009" w:rsidP="00F42129">
      <w:pPr>
        <w:tabs>
          <w:tab w:val="left" w:pos="2268"/>
        </w:tabs>
        <w:jc w:val="both"/>
        <w:rPr>
          <w:rFonts w:ascii="Cambria" w:hAnsi="Cambria"/>
          <w:sz w:val="24"/>
          <w:szCs w:val="24"/>
        </w:rPr>
      </w:pPr>
    </w:p>
    <w:p w:rsidR="00C4672C" w:rsidRDefault="00C4672C" w:rsidP="00F42129">
      <w:pPr>
        <w:tabs>
          <w:tab w:val="left" w:pos="2268"/>
        </w:tabs>
        <w:jc w:val="both"/>
        <w:rPr>
          <w:rFonts w:ascii="Cambria" w:hAnsi="Cambria"/>
          <w:sz w:val="24"/>
          <w:szCs w:val="24"/>
        </w:rPr>
      </w:pPr>
    </w:p>
    <w:p w:rsidR="00C4672C" w:rsidRDefault="009D64F1" w:rsidP="009D64F1">
      <w:pPr>
        <w:tabs>
          <w:tab w:val="left" w:pos="2268"/>
        </w:tabs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Santo Cristo,</w:t>
      </w:r>
      <w:r w:rsidR="00AF7723">
        <w:rPr>
          <w:rFonts w:ascii="Cambria" w:hAnsi="Cambria"/>
          <w:sz w:val="24"/>
          <w:szCs w:val="24"/>
        </w:rPr>
        <w:t xml:space="preserve"> </w:t>
      </w:r>
      <w:r w:rsidR="00CD6274">
        <w:rPr>
          <w:rFonts w:ascii="Cambria" w:hAnsi="Cambria"/>
          <w:sz w:val="24"/>
          <w:szCs w:val="24"/>
        </w:rPr>
        <w:t>13</w:t>
      </w:r>
      <w:r>
        <w:rPr>
          <w:rFonts w:ascii="Cambria" w:hAnsi="Cambria"/>
          <w:sz w:val="24"/>
          <w:szCs w:val="24"/>
        </w:rPr>
        <w:t xml:space="preserve"> de abril de 2011.</w:t>
      </w:r>
    </w:p>
    <w:p w:rsidR="00C4672C" w:rsidRDefault="00C4672C" w:rsidP="00C4672C">
      <w:pPr>
        <w:pStyle w:val="Corpodetexto2"/>
        <w:spacing w:line="240" w:lineRule="atLeast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                                                                                                                              </w:t>
      </w:r>
    </w:p>
    <w:p w:rsidR="00CF5EA6" w:rsidRDefault="00CF5EA6" w:rsidP="00C4672C">
      <w:pPr>
        <w:pStyle w:val="Corpodetexto2"/>
        <w:spacing w:line="240" w:lineRule="atLeast"/>
        <w:rPr>
          <w:rFonts w:ascii="Calibri" w:hAnsi="Calibri"/>
          <w:szCs w:val="28"/>
        </w:rPr>
      </w:pPr>
    </w:p>
    <w:p w:rsidR="00CF5EA6" w:rsidRPr="00147AE6" w:rsidRDefault="00CF5EA6" w:rsidP="00C4672C">
      <w:pPr>
        <w:pStyle w:val="Corpodetexto2"/>
        <w:spacing w:line="240" w:lineRule="atLeast"/>
        <w:rPr>
          <w:rFonts w:ascii="Calibri" w:hAnsi="Calibri"/>
          <w:szCs w:val="28"/>
        </w:rPr>
      </w:pPr>
    </w:p>
    <w:tbl>
      <w:tblPr>
        <w:tblW w:w="8946" w:type="dxa"/>
        <w:jc w:val="center"/>
        <w:tblInd w:w="-820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3717"/>
        <w:gridCol w:w="1042"/>
        <w:gridCol w:w="4187"/>
      </w:tblGrid>
      <w:tr w:rsidR="00C4672C" w:rsidRPr="00C4672C">
        <w:trPr>
          <w:jc w:val="center"/>
        </w:trPr>
        <w:tc>
          <w:tcPr>
            <w:tcW w:w="3717" w:type="dxa"/>
            <w:vAlign w:val="center"/>
          </w:tcPr>
          <w:p w:rsidR="00C4672C" w:rsidRPr="00C4672C" w:rsidRDefault="00C4672C" w:rsidP="00001E28">
            <w:pPr>
              <w:jc w:val="center"/>
              <w:rPr>
                <w:sz w:val="24"/>
                <w:szCs w:val="24"/>
              </w:rPr>
            </w:pPr>
            <w:r w:rsidRPr="00C4672C">
              <w:rPr>
                <w:sz w:val="24"/>
                <w:szCs w:val="24"/>
              </w:rPr>
              <w:t>Paulo César Lugoch</w:t>
            </w:r>
          </w:p>
        </w:tc>
        <w:tc>
          <w:tcPr>
            <w:tcW w:w="1042" w:type="dxa"/>
            <w:vAlign w:val="center"/>
          </w:tcPr>
          <w:p w:rsidR="00C4672C" w:rsidRPr="00C4672C" w:rsidRDefault="00C4672C" w:rsidP="00001E28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C4672C" w:rsidRPr="00DE7159" w:rsidRDefault="00DE7159" w:rsidP="00DE7159">
            <w:pPr>
              <w:tabs>
                <w:tab w:val="left" w:pos="4253"/>
              </w:tabs>
              <w:jc w:val="center"/>
              <w:rPr>
                <w:rFonts w:cs="Arial"/>
                <w:sz w:val="24"/>
                <w:szCs w:val="24"/>
              </w:rPr>
            </w:pPr>
            <w:r w:rsidRPr="00DE7159">
              <w:rPr>
                <w:sz w:val="24"/>
                <w:szCs w:val="24"/>
              </w:rPr>
              <w:t xml:space="preserve">Oscar </w:t>
            </w:r>
            <w:r>
              <w:rPr>
                <w:sz w:val="24"/>
                <w:szCs w:val="24"/>
              </w:rPr>
              <w:t>B</w:t>
            </w:r>
            <w:r w:rsidRPr="00DE7159">
              <w:rPr>
                <w:sz w:val="24"/>
                <w:szCs w:val="24"/>
              </w:rPr>
              <w:t xml:space="preserve">reno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DE7159">
              <w:rPr>
                <w:sz w:val="24"/>
                <w:szCs w:val="24"/>
              </w:rPr>
              <w:t>tahnke</w:t>
            </w:r>
            <w:proofErr w:type="spellEnd"/>
          </w:p>
        </w:tc>
      </w:tr>
      <w:tr w:rsidR="00C4672C" w:rsidRPr="00C4672C">
        <w:trPr>
          <w:jc w:val="center"/>
        </w:trPr>
        <w:tc>
          <w:tcPr>
            <w:tcW w:w="3717" w:type="dxa"/>
            <w:vAlign w:val="center"/>
          </w:tcPr>
          <w:p w:rsidR="00C4672C" w:rsidRPr="00C4672C" w:rsidRDefault="00C4672C" w:rsidP="00001E28">
            <w:pPr>
              <w:jc w:val="center"/>
              <w:rPr>
                <w:sz w:val="24"/>
                <w:szCs w:val="24"/>
              </w:rPr>
            </w:pPr>
            <w:r w:rsidRPr="00C4672C">
              <w:rPr>
                <w:sz w:val="24"/>
                <w:szCs w:val="24"/>
              </w:rPr>
              <w:t xml:space="preserve">Pres. da Câmara de Veread. </w:t>
            </w:r>
            <w:proofErr w:type="gramStart"/>
            <w:r w:rsidRPr="00C4672C">
              <w:rPr>
                <w:sz w:val="24"/>
                <w:szCs w:val="24"/>
              </w:rPr>
              <w:t>de</w:t>
            </w:r>
            <w:proofErr w:type="gramEnd"/>
            <w:r w:rsidRPr="00C4672C">
              <w:rPr>
                <w:sz w:val="24"/>
                <w:szCs w:val="24"/>
              </w:rPr>
              <w:t xml:space="preserve"> Sa</w:t>
            </w:r>
            <w:r w:rsidRPr="00C4672C">
              <w:rPr>
                <w:sz w:val="24"/>
                <w:szCs w:val="24"/>
              </w:rPr>
              <w:t>n</w:t>
            </w:r>
            <w:r w:rsidRPr="00C4672C">
              <w:rPr>
                <w:sz w:val="24"/>
                <w:szCs w:val="24"/>
              </w:rPr>
              <w:t>to Cri</w:t>
            </w:r>
            <w:r w:rsidRPr="00C4672C">
              <w:rPr>
                <w:sz w:val="24"/>
                <w:szCs w:val="24"/>
              </w:rPr>
              <w:t>s</w:t>
            </w:r>
            <w:r w:rsidRPr="00C4672C">
              <w:rPr>
                <w:sz w:val="24"/>
                <w:szCs w:val="24"/>
              </w:rPr>
              <w:t>to</w:t>
            </w:r>
          </w:p>
        </w:tc>
        <w:tc>
          <w:tcPr>
            <w:tcW w:w="1042" w:type="dxa"/>
            <w:vAlign w:val="center"/>
          </w:tcPr>
          <w:p w:rsidR="00C4672C" w:rsidRPr="00C4672C" w:rsidRDefault="00C4672C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C4672C" w:rsidRPr="00DE7159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  <w:r w:rsidRPr="00DE7159">
              <w:rPr>
                <w:sz w:val="24"/>
                <w:szCs w:val="24"/>
              </w:rPr>
              <w:t xml:space="preserve">Delegações </w:t>
            </w:r>
            <w:r w:rsidR="005E163C">
              <w:rPr>
                <w:sz w:val="24"/>
                <w:szCs w:val="24"/>
              </w:rPr>
              <w:t>d</w:t>
            </w:r>
            <w:r w:rsidRPr="00DE7159">
              <w:rPr>
                <w:sz w:val="24"/>
                <w:szCs w:val="24"/>
              </w:rPr>
              <w:t>e Prefeituras Munic</w:t>
            </w:r>
            <w:r w:rsidRPr="00DE7159">
              <w:rPr>
                <w:sz w:val="24"/>
                <w:szCs w:val="24"/>
              </w:rPr>
              <w:t>i</w:t>
            </w:r>
            <w:r w:rsidRPr="00DE7159">
              <w:rPr>
                <w:sz w:val="24"/>
                <w:szCs w:val="24"/>
              </w:rPr>
              <w:t>pais Ltda</w:t>
            </w:r>
          </w:p>
        </w:tc>
      </w:tr>
      <w:tr w:rsidR="00C4672C" w:rsidRPr="00C4672C">
        <w:trPr>
          <w:jc w:val="center"/>
        </w:trPr>
        <w:tc>
          <w:tcPr>
            <w:tcW w:w="3717" w:type="dxa"/>
            <w:vAlign w:val="center"/>
          </w:tcPr>
          <w:p w:rsidR="00C4672C" w:rsidRPr="00C4672C" w:rsidRDefault="00C4672C" w:rsidP="00001E28">
            <w:pPr>
              <w:jc w:val="center"/>
              <w:rPr>
                <w:rFonts w:cs="Arial"/>
                <w:sz w:val="24"/>
                <w:szCs w:val="24"/>
              </w:rPr>
            </w:pPr>
            <w:r w:rsidRPr="00C4672C">
              <w:rPr>
                <w:rFonts w:cs="Arial"/>
                <w:sz w:val="24"/>
                <w:szCs w:val="24"/>
              </w:rPr>
              <w:t>CONTRATANTE</w:t>
            </w:r>
          </w:p>
        </w:tc>
        <w:tc>
          <w:tcPr>
            <w:tcW w:w="1042" w:type="dxa"/>
            <w:vAlign w:val="center"/>
          </w:tcPr>
          <w:p w:rsidR="00C4672C" w:rsidRPr="00C4672C" w:rsidRDefault="00C4672C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C4672C" w:rsidRPr="00C4672C" w:rsidRDefault="00C4672C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E7159" w:rsidRPr="00C4672C">
        <w:trPr>
          <w:jc w:val="center"/>
        </w:trPr>
        <w:tc>
          <w:tcPr>
            <w:tcW w:w="371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C4672C" w:rsidRPr="00C4672C">
        <w:trPr>
          <w:jc w:val="center"/>
        </w:trPr>
        <w:tc>
          <w:tcPr>
            <w:tcW w:w="3717" w:type="dxa"/>
            <w:vAlign w:val="center"/>
          </w:tcPr>
          <w:p w:rsidR="00C4672C" w:rsidRPr="00C4672C" w:rsidRDefault="00C4672C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C4672C" w:rsidRPr="00C4672C" w:rsidRDefault="00C4672C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C4672C" w:rsidRPr="00DE7159" w:rsidRDefault="00DE7159" w:rsidP="00DE7159">
            <w:pPr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DE7159">
              <w:rPr>
                <w:sz w:val="24"/>
                <w:szCs w:val="24"/>
              </w:rPr>
              <w:t xml:space="preserve"> Armando </w:t>
            </w:r>
            <w:r>
              <w:rPr>
                <w:sz w:val="24"/>
                <w:szCs w:val="24"/>
              </w:rPr>
              <w:t>J</w:t>
            </w:r>
            <w:r w:rsidRPr="00DE7159">
              <w:rPr>
                <w:sz w:val="24"/>
                <w:szCs w:val="24"/>
              </w:rPr>
              <w:t xml:space="preserve">oão </w:t>
            </w:r>
            <w:r>
              <w:rPr>
                <w:sz w:val="24"/>
                <w:szCs w:val="24"/>
              </w:rPr>
              <w:t>P</w:t>
            </w:r>
            <w:r w:rsidRPr="00DE7159">
              <w:rPr>
                <w:sz w:val="24"/>
                <w:szCs w:val="24"/>
              </w:rPr>
              <w:t>e</w:t>
            </w:r>
            <w:r w:rsidRPr="00DE7159">
              <w:rPr>
                <w:sz w:val="24"/>
                <w:szCs w:val="24"/>
              </w:rPr>
              <w:t>rin</w:t>
            </w:r>
          </w:p>
        </w:tc>
      </w:tr>
      <w:tr w:rsidR="00DE7159" w:rsidRPr="00C4672C">
        <w:trPr>
          <w:jc w:val="center"/>
        </w:trPr>
        <w:tc>
          <w:tcPr>
            <w:tcW w:w="371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DE7159" w:rsidRPr="00DE7159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  <w:r w:rsidRPr="00DE7159">
              <w:rPr>
                <w:sz w:val="24"/>
                <w:szCs w:val="24"/>
              </w:rPr>
              <w:t xml:space="preserve">Delegações </w:t>
            </w:r>
            <w:r>
              <w:rPr>
                <w:sz w:val="24"/>
                <w:szCs w:val="24"/>
              </w:rPr>
              <w:t>D</w:t>
            </w:r>
            <w:r w:rsidRPr="00DE7159">
              <w:rPr>
                <w:sz w:val="24"/>
                <w:szCs w:val="24"/>
              </w:rPr>
              <w:t>e Prefeituras Munic</w:t>
            </w:r>
            <w:r w:rsidRPr="00DE7159">
              <w:rPr>
                <w:sz w:val="24"/>
                <w:szCs w:val="24"/>
              </w:rPr>
              <w:t>i</w:t>
            </w:r>
            <w:r w:rsidRPr="00DE7159">
              <w:rPr>
                <w:sz w:val="24"/>
                <w:szCs w:val="24"/>
              </w:rPr>
              <w:t>pais Ltda</w:t>
            </w:r>
          </w:p>
        </w:tc>
      </w:tr>
      <w:tr w:rsidR="00DE7159" w:rsidRPr="00C4672C">
        <w:trPr>
          <w:jc w:val="center"/>
        </w:trPr>
        <w:tc>
          <w:tcPr>
            <w:tcW w:w="371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DE7159" w:rsidRPr="00C4672C" w:rsidRDefault="00DE7159" w:rsidP="00DE715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CONTRATADA</w:t>
            </w:r>
          </w:p>
        </w:tc>
      </w:tr>
      <w:tr w:rsidR="00DE7159" w:rsidRPr="00C4672C">
        <w:trPr>
          <w:jc w:val="center"/>
        </w:trPr>
        <w:tc>
          <w:tcPr>
            <w:tcW w:w="371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E7159" w:rsidRPr="00C4672C">
        <w:trPr>
          <w:jc w:val="center"/>
        </w:trPr>
        <w:tc>
          <w:tcPr>
            <w:tcW w:w="3717" w:type="dxa"/>
            <w:vAlign w:val="center"/>
          </w:tcPr>
          <w:p w:rsidR="00DE7159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E7159" w:rsidRPr="00C4672C">
        <w:trPr>
          <w:jc w:val="center"/>
        </w:trPr>
        <w:tc>
          <w:tcPr>
            <w:tcW w:w="371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Pr="00C4672C">
              <w:rPr>
                <w:rFonts w:cs="Arial"/>
                <w:sz w:val="24"/>
                <w:szCs w:val="24"/>
              </w:rPr>
              <w:t>ESTEMUNHA</w:t>
            </w:r>
          </w:p>
        </w:tc>
        <w:tc>
          <w:tcPr>
            <w:tcW w:w="1042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DE7159" w:rsidRPr="00C4672C" w:rsidRDefault="00DE7159" w:rsidP="00001E28">
            <w:pPr>
              <w:jc w:val="center"/>
              <w:rPr>
                <w:rFonts w:cs="Arial"/>
                <w:sz w:val="24"/>
                <w:szCs w:val="24"/>
              </w:rPr>
            </w:pPr>
            <w:r w:rsidRPr="00C4672C">
              <w:rPr>
                <w:rFonts w:cs="Arial"/>
                <w:sz w:val="24"/>
                <w:szCs w:val="24"/>
              </w:rPr>
              <w:t>TESTEMUNHA</w:t>
            </w:r>
          </w:p>
        </w:tc>
      </w:tr>
    </w:tbl>
    <w:p w:rsidR="00C4672C" w:rsidRPr="00147AE6" w:rsidRDefault="00C4672C" w:rsidP="00C4672C">
      <w:pPr>
        <w:pStyle w:val="Corpodetexto2"/>
        <w:spacing w:line="240" w:lineRule="atLeast"/>
        <w:rPr>
          <w:rFonts w:ascii="Calibri" w:hAnsi="Calibri"/>
          <w:szCs w:val="28"/>
        </w:rPr>
      </w:pPr>
    </w:p>
    <w:p w:rsidR="00C4672C" w:rsidRPr="00C4672C" w:rsidRDefault="00C4672C" w:rsidP="00C4672C">
      <w:pPr>
        <w:pStyle w:val="Corpodetexto2"/>
        <w:spacing w:line="240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</w:t>
      </w:r>
    </w:p>
    <w:p w:rsidR="00C4672C" w:rsidRPr="00A749D9" w:rsidRDefault="00C4672C" w:rsidP="00F42129">
      <w:pPr>
        <w:tabs>
          <w:tab w:val="left" w:pos="2268"/>
        </w:tabs>
        <w:jc w:val="both"/>
        <w:rPr>
          <w:rFonts w:ascii="Cambria" w:hAnsi="Cambria"/>
          <w:sz w:val="24"/>
          <w:szCs w:val="24"/>
        </w:rPr>
      </w:pPr>
    </w:p>
    <w:p w:rsidR="00343009" w:rsidRPr="00A749D9" w:rsidRDefault="00343009">
      <w:pPr>
        <w:tabs>
          <w:tab w:val="left" w:pos="2268"/>
        </w:tabs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:rsidR="00343009" w:rsidRDefault="00343009">
      <w:pPr>
        <w:tabs>
          <w:tab w:val="left" w:pos="2268"/>
        </w:tabs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:rsidR="00B7622C" w:rsidRDefault="00B7622C">
      <w:pPr>
        <w:tabs>
          <w:tab w:val="left" w:pos="2268"/>
        </w:tabs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:rsidR="00B7622C" w:rsidRDefault="00B7622C">
      <w:pPr>
        <w:tabs>
          <w:tab w:val="left" w:pos="2268"/>
        </w:tabs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:rsidR="00B7622C" w:rsidRPr="00CF5F25" w:rsidRDefault="00B7622C" w:rsidP="00B7622C">
      <w:pPr>
        <w:pStyle w:val="Ttulo"/>
        <w:rPr>
          <w:rFonts w:ascii="Calibri" w:hAnsi="Calibri" w:cs="Arial"/>
          <w:i/>
          <w:sz w:val="23"/>
          <w:szCs w:val="23"/>
        </w:rPr>
      </w:pPr>
      <w:r w:rsidRPr="005179BF">
        <w:rPr>
          <w:rFonts w:ascii="Calibri" w:hAnsi="Calibri" w:cs="Arial"/>
          <w:sz w:val="23"/>
          <w:szCs w:val="23"/>
        </w:rPr>
        <w:lastRenderedPageBreak/>
        <w:t xml:space="preserve">PRIMEIRO TERMO </w:t>
      </w:r>
      <w:r w:rsidR="00B63A43">
        <w:rPr>
          <w:rFonts w:ascii="Calibri" w:hAnsi="Calibri" w:cs="Arial"/>
          <w:sz w:val="23"/>
          <w:szCs w:val="23"/>
        </w:rPr>
        <w:t xml:space="preserve">DE APOSTILAMENTO </w:t>
      </w:r>
      <w:r w:rsidRPr="005179BF">
        <w:rPr>
          <w:rFonts w:ascii="Calibri" w:hAnsi="Calibri" w:cs="Arial"/>
          <w:sz w:val="23"/>
          <w:szCs w:val="23"/>
        </w:rPr>
        <w:t xml:space="preserve">AO </w:t>
      </w:r>
      <w:r w:rsidRPr="005179BF">
        <w:rPr>
          <w:rFonts w:ascii="Calibri" w:hAnsi="Calibri" w:cs="Arial"/>
          <w:i/>
          <w:sz w:val="23"/>
          <w:szCs w:val="23"/>
          <w:u w:val="single"/>
        </w:rPr>
        <w:t xml:space="preserve">CONTRATO Nº </w:t>
      </w:r>
      <w:r>
        <w:rPr>
          <w:rFonts w:ascii="Calibri" w:hAnsi="Calibri" w:cs="Arial"/>
          <w:i/>
          <w:sz w:val="23"/>
          <w:szCs w:val="23"/>
          <w:u w:val="single"/>
        </w:rPr>
        <w:t>036</w:t>
      </w:r>
      <w:r w:rsidRPr="005179BF">
        <w:rPr>
          <w:rFonts w:ascii="Calibri" w:hAnsi="Calibri" w:cs="Arial"/>
          <w:i/>
          <w:sz w:val="23"/>
          <w:szCs w:val="23"/>
          <w:u w:val="single"/>
        </w:rPr>
        <w:t>/201</w:t>
      </w:r>
      <w:r>
        <w:rPr>
          <w:rFonts w:ascii="Calibri" w:hAnsi="Calibri" w:cs="Arial"/>
          <w:i/>
          <w:sz w:val="23"/>
          <w:szCs w:val="23"/>
          <w:u w:val="single"/>
        </w:rPr>
        <w:t>1</w:t>
      </w:r>
    </w:p>
    <w:p w:rsidR="00B7622C" w:rsidRPr="00A30ABB" w:rsidRDefault="00B7622C" w:rsidP="00A30ABB">
      <w:pPr>
        <w:jc w:val="both"/>
        <w:rPr>
          <w:rFonts w:ascii="Calibri" w:hAnsi="Calibri" w:cs="Arial"/>
          <w:sz w:val="23"/>
          <w:szCs w:val="23"/>
        </w:rPr>
      </w:pPr>
      <w:r w:rsidRPr="005179BF">
        <w:rPr>
          <w:rFonts w:ascii="Calibri" w:hAnsi="Calibri" w:cs="Arial"/>
          <w:b/>
          <w:sz w:val="23"/>
          <w:szCs w:val="23"/>
          <w:u w:val="single"/>
        </w:rPr>
        <w:t>CONTRATANTE:</w:t>
      </w:r>
      <w:r w:rsidRPr="00A30ABB">
        <w:rPr>
          <w:rFonts w:ascii="Calibri" w:hAnsi="Calibri" w:cs="Arial"/>
          <w:b/>
          <w:sz w:val="23"/>
          <w:szCs w:val="23"/>
        </w:rPr>
        <w:t xml:space="preserve"> </w:t>
      </w:r>
      <w:r w:rsidR="00A30ABB" w:rsidRPr="00A30ABB">
        <w:rPr>
          <w:rFonts w:ascii="Calibri" w:hAnsi="Calibri" w:cs="Arial"/>
          <w:b/>
          <w:sz w:val="23"/>
          <w:szCs w:val="23"/>
        </w:rPr>
        <w:t>CÂMARA DE VEREADORES DE SANTO CRISTO</w:t>
      </w:r>
      <w:r w:rsidR="00A30ABB" w:rsidRPr="00A30ABB">
        <w:rPr>
          <w:rFonts w:ascii="Calibri" w:hAnsi="Calibri" w:cs="Arial"/>
          <w:sz w:val="23"/>
          <w:szCs w:val="23"/>
        </w:rPr>
        <w:t>, pessoa jurídica de Direito Públ</w:t>
      </w:r>
      <w:r w:rsidR="00A30ABB" w:rsidRPr="00A30ABB">
        <w:rPr>
          <w:rFonts w:ascii="Calibri" w:hAnsi="Calibri" w:cs="Arial"/>
          <w:sz w:val="23"/>
          <w:szCs w:val="23"/>
        </w:rPr>
        <w:t>i</w:t>
      </w:r>
      <w:r w:rsidR="00A30ABB" w:rsidRPr="00A30ABB">
        <w:rPr>
          <w:rFonts w:ascii="Calibri" w:hAnsi="Calibri" w:cs="Arial"/>
          <w:sz w:val="23"/>
          <w:szCs w:val="23"/>
        </w:rPr>
        <w:t>co Interno, com inscrição no CNPJ/MF sob o número 13.498.137/0001-60 neste ato represent</w:t>
      </w:r>
      <w:r w:rsidR="00A30ABB" w:rsidRPr="00A30ABB">
        <w:rPr>
          <w:rFonts w:ascii="Calibri" w:hAnsi="Calibri" w:cs="Arial"/>
          <w:sz w:val="23"/>
          <w:szCs w:val="23"/>
        </w:rPr>
        <w:t>a</w:t>
      </w:r>
      <w:r w:rsidR="00A30ABB" w:rsidRPr="00A30ABB">
        <w:rPr>
          <w:rFonts w:ascii="Calibri" w:hAnsi="Calibri" w:cs="Arial"/>
          <w:sz w:val="23"/>
          <w:szCs w:val="23"/>
        </w:rPr>
        <w:t xml:space="preserve">da pelo seu Presidente, Sr. </w:t>
      </w:r>
      <w:r w:rsidR="00C11050">
        <w:rPr>
          <w:rFonts w:ascii="Calibri" w:hAnsi="Calibri" w:cs="Arial"/>
          <w:sz w:val="23"/>
          <w:szCs w:val="23"/>
        </w:rPr>
        <w:t>Delmar Kafer</w:t>
      </w:r>
      <w:r w:rsidR="00A30ABB" w:rsidRPr="00A30ABB">
        <w:rPr>
          <w:rFonts w:ascii="Calibri" w:hAnsi="Calibri" w:cs="Arial"/>
          <w:sz w:val="23"/>
          <w:szCs w:val="23"/>
        </w:rPr>
        <w:t xml:space="preserve">, CPF </w:t>
      </w:r>
      <w:r w:rsidR="00C11050">
        <w:rPr>
          <w:rFonts w:ascii="Calibri" w:hAnsi="Calibri" w:cs="Arial"/>
          <w:sz w:val="23"/>
          <w:szCs w:val="23"/>
        </w:rPr>
        <w:t>230.468.720-20</w:t>
      </w:r>
      <w:r w:rsidR="00A30ABB" w:rsidRPr="00A30ABB">
        <w:rPr>
          <w:rFonts w:ascii="Calibri" w:hAnsi="Calibri" w:cs="Arial"/>
          <w:sz w:val="23"/>
          <w:szCs w:val="23"/>
        </w:rPr>
        <w:t xml:space="preserve">, C.I. </w:t>
      </w:r>
      <w:r w:rsidR="00C11050">
        <w:rPr>
          <w:rFonts w:ascii="Calibri" w:hAnsi="Calibri" w:cs="Arial"/>
          <w:sz w:val="23"/>
          <w:szCs w:val="23"/>
        </w:rPr>
        <w:t>5017816694</w:t>
      </w:r>
      <w:r w:rsidR="00A30ABB" w:rsidRPr="00A30ABB">
        <w:rPr>
          <w:rFonts w:ascii="Calibri" w:hAnsi="Calibri" w:cs="Arial"/>
          <w:sz w:val="23"/>
          <w:szCs w:val="23"/>
        </w:rPr>
        <w:t>, brasileiro, reside</w:t>
      </w:r>
      <w:r w:rsidR="00A30ABB" w:rsidRPr="00A30ABB">
        <w:rPr>
          <w:rFonts w:ascii="Calibri" w:hAnsi="Calibri" w:cs="Arial"/>
          <w:sz w:val="23"/>
          <w:szCs w:val="23"/>
        </w:rPr>
        <w:t>n</w:t>
      </w:r>
      <w:r w:rsidR="00A30ABB" w:rsidRPr="00A30ABB">
        <w:rPr>
          <w:rFonts w:ascii="Calibri" w:hAnsi="Calibri" w:cs="Arial"/>
          <w:sz w:val="23"/>
          <w:szCs w:val="23"/>
        </w:rPr>
        <w:t xml:space="preserve">te Rua </w:t>
      </w:r>
      <w:r w:rsidR="00397CF2">
        <w:rPr>
          <w:rFonts w:ascii="Calibri" w:hAnsi="Calibri" w:cs="Arial"/>
          <w:sz w:val="23"/>
          <w:szCs w:val="23"/>
        </w:rPr>
        <w:t>Emílio Riffel, 237</w:t>
      </w:r>
      <w:r w:rsidR="00A30ABB" w:rsidRPr="00A30ABB">
        <w:rPr>
          <w:rFonts w:ascii="Calibri" w:hAnsi="Calibri" w:cs="Arial"/>
          <w:sz w:val="23"/>
          <w:szCs w:val="23"/>
        </w:rPr>
        <w:t>, neste Munic</w:t>
      </w:r>
      <w:r w:rsidR="00A30ABB" w:rsidRPr="00A30ABB">
        <w:rPr>
          <w:rFonts w:ascii="Calibri" w:hAnsi="Calibri" w:cs="Arial"/>
          <w:sz w:val="23"/>
          <w:szCs w:val="23"/>
        </w:rPr>
        <w:t>í</w:t>
      </w:r>
      <w:r w:rsidR="00A30ABB" w:rsidRPr="00A30ABB">
        <w:rPr>
          <w:rFonts w:ascii="Calibri" w:hAnsi="Calibri" w:cs="Arial"/>
          <w:sz w:val="23"/>
          <w:szCs w:val="23"/>
        </w:rPr>
        <w:t>pio</w:t>
      </w:r>
      <w:r w:rsidRPr="00A30ABB">
        <w:rPr>
          <w:rFonts w:ascii="Calibri" w:hAnsi="Calibri" w:cs="Arial"/>
          <w:sz w:val="23"/>
          <w:szCs w:val="23"/>
        </w:rPr>
        <w:t>;</w:t>
      </w:r>
    </w:p>
    <w:p w:rsidR="00B7622C" w:rsidRPr="00B7622C" w:rsidRDefault="00B7622C" w:rsidP="00B7622C">
      <w:pPr>
        <w:jc w:val="both"/>
        <w:rPr>
          <w:rFonts w:ascii="Calibri" w:hAnsi="Calibri"/>
          <w:sz w:val="23"/>
          <w:szCs w:val="23"/>
        </w:rPr>
      </w:pPr>
      <w:r w:rsidRPr="00B7622C">
        <w:rPr>
          <w:rFonts w:ascii="Calibri" w:hAnsi="Calibri" w:cs="Arial"/>
          <w:b/>
          <w:sz w:val="23"/>
          <w:szCs w:val="23"/>
          <w:u w:val="single"/>
        </w:rPr>
        <w:t>CONTRATADA:</w:t>
      </w:r>
      <w:r w:rsidRPr="00B7622C">
        <w:rPr>
          <w:rFonts w:ascii="Calibri" w:hAnsi="Calibri" w:cs="Arial"/>
          <w:b/>
          <w:sz w:val="23"/>
          <w:szCs w:val="23"/>
        </w:rPr>
        <w:t xml:space="preserve"> </w:t>
      </w:r>
      <w:r w:rsidRPr="00B7622C">
        <w:rPr>
          <w:rFonts w:ascii="Calibri" w:hAnsi="Calibri"/>
          <w:b/>
          <w:bCs/>
          <w:sz w:val="23"/>
          <w:szCs w:val="23"/>
        </w:rPr>
        <w:t>DELEGAÇÕES DE PREFEITURAS MUNICIPAIS LTDA</w:t>
      </w:r>
      <w:r w:rsidRPr="00B7622C">
        <w:rPr>
          <w:rFonts w:ascii="Calibri" w:hAnsi="Calibri"/>
          <w:sz w:val="23"/>
          <w:szCs w:val="23"/>
        </w:rPr>
        <w:t>, sociedade civil de assess</w:t>
      </w:r>
      <w:r w:rsidRPr="00B7622C">
        <w:rPr>
          <w:rFonts w:ascii="Calibri" w:hAnsi="Calibri"/>
          <w:sz w:val="23"/>
          <w:szCs w:val="23"/>
        </w:rPr>
        <w:t>o</w:t>
      </w:r>
      <w:r w:rsidRPr="00B7622C">
        <w:rPr>
          <w:rFonts w:ascii="Calibri" w:hAnsi="Calibri"/>
          <w:sz w:val="23"/>
          <w:szCs w:val="23"/>
        </w:rPr>
        <w:t>ria aos Municípios, com sede em Porto Alegre, na Avenida Pernambuco, nº 1001, Bairro Navega</w:t>
      </w:r>
      <w:r w:rsidRPr="00B7622C">
        <w:rPr>
          <w:rFonts w:ascii="Calibri" w:hAnsi="Calibri"/>
          <w:sz w:val="23"/>
          <w:szCs w:val="23"/>
        </w:rPr>
        <w:t>n</w:t>
      </w:r>
      <w:r w:rsidRPr="00B7622C">
        <w:rPr>
          <w:rFonts w:ascii="Calibri" w:hAnsi="Calibri"/>
          <w:sz w:val="23"/>
          <w:szCs w:val="23"/>
        </w:rPr>
        <w:t>tes, representada por seus diretores, ARMANDO JOÃO PERIN e BART</w:t>
      </w:r>
      <w:r w:rsidRPr="00B7622C">
        <w:rPr>
          <w:rFonts w:ascii="Calibri" w:hAnsi="Calibri"/>
          <w:sz w:val="23"/>
          <w:szCs w:val="23"/>
        </w:rPr>
        <w:t>O</w:t>
      </w:r>
      <w:r w:rsidRPr="00B7622C">
        <w:rPr>
          <w:rFonts w:ascii="Calibri" w:hAnsi="Calibri"/>
          <w:sz w:val="23"/>
          <w:szCs w:val="23"/>
        </w:rPr>
        <w:t>LOMÊ BORBA, ajustam e acordam o presente instrumento de</w:t>
      </w:r>
      <w:r>
        <w:rPr>
          <w:rFonts w:ascii="Calibri" w:hAnsi="Calibri"/>
          <w:sz w:val="23"/>
          <w:szCs w:val="23"/>
        </w:rPr>
        <w:t xml:space="preserve"> Termo </w:t>
      </w:r>
      <w:r w:rsidR="00B63A43">
        <w:rPr>
          <w:rFonts w:ascii="Calibri" w:hAnsi="Calibri"/>
          <w:sz w:val="23"/>
          <w:szCs w:val="23"/>
        </w:rPr>
        <w:t>de Apostilamento</w:t>
      </w:r>
      <w:r>
        <w:rPr>
          <w:rFonts w:ascii="Calibri" w:hAnsi="Calibri"/>
          <w:sz w:val="23"/>
          <w:szCs w:val="23"/>
        </w:rPr>
        <w:t xml:space="preserve"> ao</w:t>
      </w:r>
      <w:r w:rsidRPr="00B7622C">
        <w:rPr>
          <w:rFonts w:ascii="Calibri" w:hAnsi="Calibri"/>
          <w:sz w:val="23"/>
          <w:szCs w:val="23"/>
        </w:rPr>
        <w:t xml:space="preserve"> Contrato de Prestação de Se</w:t>
      </w:r>
      <w:r w:rsidRPr="00B7622C">
        <w:rPr>
          <w:rFonts w:ascii="Calibri" w:hAnsi="Calibri"/>
          <w:sz w:val="23"/>
          <w:szCs w:val="23"/>
        </w:rPr>
        <w:t>r</w:t>
      </w:r>
      <w:r w:rsidRPr="00B7622C">
        <w:rPr>
          <w:rFonts w:ascii="Calibri" w:hAnsi="Calibri"/>
          <w:sz w:val="23"/>
          <w:szCs w:val="23"/>
        </w:rPr>
        <w:t>viços:</w:t>
      </w:r>
    </w:p>
    <w:p w:rsidR="00397CF2" w:rsidRDefault="00397CF2" w:rsidP="00B7622C">
      <w:pPr>
        <w:rPr>
          <w:rFonts w:ascii="Calibri" w:hAnsi="Calibri" w:cs="Arial"/>
          <w:b/>
          <w:iCs/>
          <w:sz w:val="23"/>
          <w:szCs w:val="23"/>
        </w:rPr>
      </w:pPr>
    </w:p>
    <w:p w:rsidR="00B7622C" w:rsidRPr="00EB503D" w:rsidRDefault="00B7622C" w:rsidP="00B7622C">
      <w:pPr>
        <w:rPr>
          <w:rFonts w:ascii="Calibri" w:hAnsi="Calibri" w:cs="Arial"/>
          <w:b/>
          <w:iCs/>
          <w:sz w:val="23"/>
          <w:szCs w:val="23"/>
        </w:rPr>
      </w:pPr>
      <w:r w:rsidRPr="00EB503D">
        <w:rPr>
          <w:rFonts w:ascii="Calibri" w:hAnsi="Calibri" w:cs="Arial"/>
          <w:b/>
          <w:iCs/>
          <w:sz w:val="23"/>
          <w:szCs w:val="23"/>
        </w:rPr>
        <w:t>CLÁUSULA PRIMEIRA</w:t>
      </w:r>
    </w:p>
    <w:p w:rsidR="00B7622C" w:rsidRPr="00EB503D" w:rsidRDefault="00B7622C" w:rsidP="00B7622C">
      <w:pPr>
        <w:rPr>
          <w:rFonts w:ascii="Calibri" w:hAnsi="Calibri" w:cs="Arial"/>
          <w:i/>
          <w:sz w:val="23"/>
          <w:szCs w:val="23"/>
        </w:rPr>
      </w:pPr>
      <w:r w:rsidRPr="00EB503D">
        <w:rPr>
          <w:rFonts w:ascii="Calibri" w:hAnsi="Calibri" w:cs="Arial"/>
          <w:i/>
          <w:sz w:val="23"/>
          <w:szCs w:val="23"/>
        </w:rPr>
        <w:t>Do Objeto</w:t>
      </w:r>
    </w:p>
    <w:p w:rsidR="00B7622C" w:rsidRPr="00EB503D" w:rsidRDefault="00B7622C" w:rsidP="00B7622C">
      <w:pPr>
        <w:ind w:firstLine="708"/>
        <w:jc w:val="both"/>
        <w:rPr>
          <w:rFonts w:ascii="Calibri" w:hAnsi="Calibri" w:cs="Arial"/>
          <w:b/>
          <w:sz w:val="23"/>
          <w:szCs w:val="23"/>
        </w:rPr>
      </w:pPr>
      <w:r w:rsidRPr="00EB503D">
        <w:rPr>
          <w:rFonts w:ascii="Calibri" w:hAnsi="Calibri" w:cs="Arial"/>
          <w:bCs/>
          <w:sz w:val="23"/>
          <w:szCs w:val="23"/>
        </w:rPr>
        <w:t xml:space="preserve">O presente Termo </w:t>
      </w:r>
      <w:r w:rsidR="00B63A43">
        <w:rPr>
          <w:rFonts w:ascii="Calibri" w:hAnsi="Calibri" w:cs="Arial"/>
          <w:bCs/>
          <w:sz w:val="23"/>
          <w:szCs w:val="23"/>
        </w:rPr>
        <w:t>de Apostilamento</w:t>
      </w:r>
      <w:r w:rsidRPr="00EB503D">
        <w:rPr>
          <w:rFonts w:ascii="Calibri" w:hAnsi="Calibri" w:cs="Arial"/>
          <w:bCs/>
          <w:sz w:val="23"/>
          <w:szCs w:val="23"/>
        </w:rPr>
        <w:t xml:space="preserve"> tem por objeto a prorrogação do prazo de vigência</w:t>
      </w:r>
      <w:r>
        <w:rPr>
          <w:rFonts w:ascii="Calibri" w:hAnsi="Calibri" w:cs="Arial"/>
          <w:bCs/>
          <w:sz w:val="23"/>
          <w:szCs w:val="23"/>
        </w:rPr>
        <w:t xml:space="preserve"> e</w:t>
      </w:r>
      <w:r w:rsidRPr="00EB503D">
        <w:rPr>
          <w:rFonts w:ascii="Calibri" w:hAnsi="Calibri" w:cs="Arial"/>
          <w:bCs/>
          <w:sz w:val="23"/>
          <w:szCs w:val="23"/>
        </w:rPr>
        <w:t xml:space="preserve"> o reajuste de preços</w:t>
      </w:r>
      <w:r>
        <w:rPr>
          <w:rFonts w:ascii="Calibri" w:hAnsi="Calibri" w:cs="Arial"/>
          <w:bCs/>
          <w:sz w:val="23"/>
          <w:szCs w:val="23"/>
        </w:rPr>
        <w:t>.</w:t>
      </w:r>
    </w:p>
    <w:p w:rsidR="00B7622C" w:rsidRPr="00EB503D" w:rsidRDefault="00B7622C" w:rsidP="00B7622C">
      <w:pPr>
        <w:jc w:val="both"/>
        <w:rPr>
          <w:rFonts w:ascii="Calibri" w:hAnsi="Calibri" w:cs="Arial"/>
          <w:bCs/>
          <w:sz w:val="23"/>
          <w:szCs w:val="23"/>
        </w:rPr>
      </w:pPr>
    </w:p>
    <w:p w:rsidR="00B7622C" w:rsidRPr="00EB503D" w:rsidRDefault="00B7622C" w:rsidP="00B7622C">
      <w:pPr>
        <w:pStyle w:val="Recuodecorpodetexto"/>
        <w:spacing w:after="0"/>
        <w:ind w:left="0"/>
        <w:rPr>
          <w:rFonts w:ascii="Calibri" w:hAnsi="Calibri" w:cs="Arial"/>
          <w:b/>
          <w:bCs/>
          <w:sz w:val="23"/>
          <w:szCs w:val="23"/>
        </w:rPr>
      </w:pPr>
      <w:r w:rsidRPr="00EB503D">
        <w:rPr>
          <w:rFonts w:ascii="Calibri" w:hAnsi="Calibri" w:cs="Arial"/>
          <w:b/>
          <w:bCs/>
          <w:sz w:val="23"/>
          <w:szCs w:val="23"/>
        </w:rPr>
        <w:t>CLÁUSULA SEGUNDA</w:t>
      </w:r>
    </w:p>
    <w:p w:rsidR="00B7622C" w:rsidRPr="00EB503D" w:rsidRDefault="00B7622C" w:rsidP="00B7622C">
      <w:pPr>
        <w:pStyle w:val="Recuodecorpodetexto"/>
        <w:spacing w:after="0"/>
        <w:ind w:left="0"/>
        <w:rPr>
          <w:rFonts w:ascii="Calibri" w:hAnsi="Calibri" w:cs="Arial"/>
          <w:i/>
          <w:sz w:val="23"/>
          <w:szCs w:val="23"/>
        </w:rPr>
      </w:pPr>
      <w:r w:rsidRPr="00EB503D">
        <w:rPr>
          <w:rFonts w:ascii="Calibri" w:hAnsi="Calibri" w:cs="Arial"/>
          <w:i/>
          <w:sz w:val="23"/>
          <w:szCs w:val="23"/>
        </w:rPr>
        <w:t>Da vigência e prorrogação</w:t>
      </w:r>
    </w:p>
    <w:p w:rsidR="00B7622C" w:rsidRPr="00EB503D" w:rsidRDefault="00B7622C" w:rsidP="00B7622C">
      <w:pPr>
        <w:ind w:firstLine="708"/>
        <w:jc w:val="both"/>
        <w:rPr>
          <w:rFonts w:ascii="Calibri" w:hAnsi="Calibri" w:cs="Arial"/>
          <w:bCs/>
          <w:sz w:val="23"/>
          <w:szCs w:val="23"/>
        </w:rPr>
      </w:pPr>
      <w:r w:rsidRPr="00EB503D">
        <w:rPr>
          <w:rFonts w:ascii="Calibri" w:hAnsi="Calibri" w:cs="Arial"/>
          <w:bCs/>
          <w:sz w:val="23"/>
          <w:szCs w:val="23"/>
        </w:rPr>
        <w:t xml:space="preserve">Adita-se a vigência do Contrato </w:t>
      </w:r>
      <w:r>
        <w:rPr>
          <w:rFonts w:ascii="Calibri" w:hAnsi="Calibri" w:cs="Arial"/>
          <w:bCs/>
          <w:sz w:val="23"/>
          <w:szCs w:val="23"/>
        </w:rPr>
        <w:t>036</w:t>
      </w:r>
      <w:r w:rsidRPr="00EB503D">
        <w:rPr>
          <w:rFonts w:ascii="Calibri" w:hAnsi="Calibri" w:cs="Arial"/>
          <w:bCs/>
          <w:sz w:val="23"/>
          <w:szCs w:val="23"/>
        </w:rPr>
        <w:t>/201</w:t>
      </w:r>
      <w:r>
        <w:rPr>
          <w:rFonts w:ascii="Calibri" w:hAnsi="Calibri" w:cs="Arial"/>
          <w:bCs/>
          <w:sz w:val="23"/>
          <w:szCs w:val="23"/>
        </w:rPr>
        <w:t>2</w:t>
      </w:r>
      <w:r w:rsidRPr="00EB503D">
        <w:rPr>
          <w:rFonts w:ascii="Calibri" w:hAnsi="Calibri" w:cs="Arial"/>
          <w:bCs/>
          <w:sz w:val="23"/>
          <w:szCs w:val="23"/>
        </w:rPr>
        <w:t xml:space="preserve"> em 12 (doze) meses, vigorando no período </w:t>
      </w:r>
      <w:r>
        <w:rPr>
          <w:rFonts w:ascii="Calibri" w:hAnsi="Calibri" w:cs="Arial"/>
          <w:bCs/>
          <w:sz w:val="23"/>
          <w:szCs w:val="23"/>
        </w:rPr>
        <w:t>r</w:t>
      </w:r>
      <w:r>
        <w:rPr>
          <w:rFonts w:ascii="Calibri" w:hAnsi="Calibri" w:cs="Arial"/>
          <w:bCs/>
          <w:sz w:val="23"/>
          <w:szCs w:val="23"/>
        </w:rPr>
        <w:t>e</w:t>
      </w:r>
      <w:r>
        <w:rPr>
          <w:rFonts w:ascii="Calibri" w:hAnsi="Calibri" w:cs="Arial"/>
          <w:bCs/>
          <w:sz w:val="23"/>
          <w:szCs w:val="23"/>
        </w:rPr>
        <w:t>troativo de 14</w:t>
      </w:r>
      <w:r w:rsidRPr="00EB503D">
        <w:rPr>
          <w:rFonts w:ascii="Calibri" w:hAnsi="Calibri" w:cs="Arial"/>
          <w:bCs/>
          <w:sz w:val="23"/>
          <w:szCs w:val="23"/>
        </w:rPr>
        <w:t xml:space="preserve"> de </w:t>
      </w:r>
      <w:r>
        <w:rPr>
          <w:rFonts w:ascii="Calibri" w:hAnsi="Calibri" w:cs="Arial"/>
          <w:bCs/>
          <w:sz w:val="23"/>
          <w:szCs w:val="23"/>
        </w:rPr>
        <w:t>abril</w:t>
      </w:r>
      <w:r w:rsidRPr="00EB503D">
        <w:rPr>
          <w:rFonts w:ascii="Calibri" w:hAnsi="Calibri" w:cs="Arial"/>
          <w:bCs/>
          <w:sz w:val="23"/>
          <w:szCs w:val="23"/>
        </w:rPr>
        <w:t xml:space="preserve"> de 201</w:t>
      </w:r>
      <w:r>
        <w:rPr>
          <w:rFonts w:ascii="Calibri" w:hAnsi="Calibri" w:cs="Arial"/>
          <w:bCs/>
          <w:sz w:val="23"/>
          <w:szCs w:val="23"/>
        </w:rPr>
        <w:t>2</w:t>
      </w:r>
      <w:r w:rsidRPr="00EB503D">
        <w:rPr>
          <w:rFonts w:ascii="Calibri" w:hAnsi="Calibri" w:cs="Arial"/>
          <w:bCs/>
          <w:sz w:val="23"/>
          <w:szCs w:val="23"/>
        </w:rPr>
        <w:t xml:space="preserve"> e </w:t>
      </w:r>
      <w:r>
        <w:rPr>
          <w:rFonts w:ascii="Calibri" w:hAnsi="Calibri" w:cs="Arial"/>
          <w:bCs/>
          <w:sz w:val="23"/>
          <w:szCs w:val="23"/>
        </w:rPr>
        <w:t>13</w:t>
      </w:r>
      <w:r w:rsidRPr="00EB503D">
        <w:rPr>
          <w:rFonts w:ascii="Calibri" w:hAnsi="Calibri" w:cs="Arial"/>
          <w:bCs/>
          <w:sz w:val="23"/>
          <w:szCs w:val="23"/>
        </w:rPr>
        <w:t xml:space="preserve"> de </w:t>
      </w:r>
      <w:r>
        <w:rPr>
          <w:rFonts w:ascii="Calibri" w:hAnsi="Calibri" w:cs="Arial"/>
          <w:bCs/>
          <w:sz w:val="23"/>
          <w:szCs w:val="23"/>
        </w:rPr>
        <w:t>abril</w:t>
      </w:r>
      <w:r w:rsidRPr="00EB503D">
        <w:rPr>
          <w:rFonts w:ascii="Calibri" w:hAnsi="Calibri" w:cs="Arial"/>
          <w:bCs/>
          <w:sz w:val="23"/>
          <w:szCs w:val="23"/>
        </w:rPr>
        <w:t xml:space="preserve"> de 201</w:t>
      </w:r>
      <w:r>
        <w:rPr>
          <w:rFonts w:ascii="Calibri" w:hAnsi="Calibri" w:cs="Arial"/>
          <w:bCs/>
          <w:sz w:val="23"/>
          <w:szCs w:val="23"/>
        </w:rPr>
        <w:t>3</w:t>
      </w:r>
      <w:r w:rsidRPr="00EB503D">
        <w:rPr>
          <w:rFonts w:ascii="Calibri" w:hAnsi="Calibri" w:cs="Arial"/>
          <w:bCs/>
          <w:sz w:val="23"/>
          <w:szCs w:val="23"/>
        </w:rPr>
        <w:t xml:space="preserve">, de acordo com a Cláusula </w:t>
      </w:r>
      <w:r>
        <w:rPr>
          <w:rFonts w:ascii="Calibri" w:hAnsi="Calibri" w:cs="Arial"/>
          <w:bCs/>
          <w:sz w:val="23"/>
          <w:szCs w:val="23"/>
        </w:rPr>
        <w:t>Nona</w:t>
      </w:r>
      <w:r w:rsidRPr="00EB503D">
        <w:rPr>
          <w:rFonts w:ascii="Calibri" w:hAnsi="Calibri" w:cs="Arial"/>
          <w:bCs/>
          <w:sz w:val="23"/>
          <w:szCs w:val="23"/>
        </w:rPr>
        <w:t xml:space="preserve"> – </w:t>
      </w:r>
      <w:r>
        <w:rPr>
          <w:rFonts w:ascii="Calibri" w:hAnsi="Calibri" w:cs="Arial"/>
          <w:bCs/>
          <w:sz w:val="23"/>
          <w:szCs w:val="23"/>
        </w:rPr>
        <w:t>Do Prazo</w:t>
      </w:r>
      <w:r w:rsidRPr="00EB503D">
        <w:rPr>
          <w:rFonts w:ascii="Calibri" w:hAnsi="Calibri" w:cs="Arial"/>
          <w:bCs/>
          <w:sz w:val="23"/>
          <w:szCs w:val="23"/>
        </w:rPr>
        <w:t>.</w:t>
      </w:r>
    </w:p>
    <w:p w:rsidR="00B7622C" w:rsidRPr="00EB503D" w:rsidRDefault="00B7622C" w:rsidP="00B7622C">
      <w:pPr>
        <w:jc w:val="both"/>
        <w:rPr>
          <w:rFonts w:ascii="Calibri" w:hAnsi="Calibri" w:cs="Arial"/>
          <w:bCs/>
          <w:sz w:val="23"/>
          <w:szCs w:val="23"/>
        </w:rPr>
      </w:pPr>
    </w:p>
    <w:p w:rsidR="00B7622C" w:rsidRPr="00EB503D" w:rsidRDefault="00B7622C" w:rsidP="00B7622C">
      <w:pPr>
        <w:pStyle w:val="Ttulo4"/>
        <w:spacing w:before="0" w:after="0"/>
        <w:rPr>
          <w:rFonts w:ascii="Calibri" w:hAnsi="Calibri" w:cs="Arial"/>
          <w:sz w:val="23"/>
          <w:szCs w:val="23"/>
        </w:rPr>
      </w:pPr>
      <w:r w:rsidRPr="00EB503D">
        <w:rPr>
          <w:rFonts w:ascii="Calibri" w:hAnsi="Calibri" w:cs="Arial"/>
          <w:sz w:val="23"/>
          <w:szCs w:val="23"/>
        </w:rPr>
        <w:t>CLÁUSULA QUARTA</w:t>
      </w:r>
    </w:p>
    <w:p w:rsidR="00B7622C" w:rsidRPr="00EB503D" w:rsidRDefault="00B7622C" w:rsidP="00B7622C">
      <w:pPr>
        <w:pStyle w:val="Ttulo4"/>
        <w:spacing w:before="0" w:after="0"/>
        <w:rPr>
          <w:rFonts w:ascii="Calibri" w:hAnsi="Calibri" w:cs="Arial"/>
          <w:b w:val="0"/>
          <w:i/>
          <w:sz w:val="23"/>
          <w:szCs w:val="23"/>
        </w:rPr>
      </w:pPr>
      <w:r w:rsidRPr="00EB503D">
        <w:rPr>
          <w:rFonts w:ascii="Calibri" w:hAnsi="Calibri" w:cs="Arial"/>
          <w:b w:val="0"/>
          <w:i/>
          <w:sz w:val="23"/>
          <w:szCs w:val="23"/>
        </w:rPr>
        <w:t>Do Reajuste do Preço</w:t>
      </w:r>
    </w:p>
    <w:p w:rsidR="00B7622C" w:rsidRPr="00EB503D" w:rsidRDefault="00B7622C" w:rsidP="00B7622C">
      <w:pPr>
        <w:pStyle w:val="Recuodecorpodetexto"/>
        <w:spacing w:after="0"/>
        <w:ind w:firstLine="708"/>
        <w:jc w:val="both"/>
        <w:rPr>
          <w:rFonts w:ascii="Calibri" w:hAnsi="Calibri"/>
          <w:sz w:val="23"/>
          <w:szCs w:val="23"/>
          <w:lang w:eastAsia="en-US"/>
        </w:rPr>
      </w:pPr>
      <w:r w:rsidRPr="00EB503D">
        <w:rPr>
          <w:rFonts w:ascii="Calibri" w:hAnsi="Calibri"/>
          <w:sz w:val="23"/>
          <w:szCs w:val="23"/>
        </w:rPr>
        <w:t xml:space="preserve">O valor do contrato original </w:t>
      </w:r>
      <w:r w:rsidRPr="00EB503D">
        <w:rPr>
          <w:rFonts w:ascii="Calibri" w:eastAsia="Batang" w:hAnsi="Calibri"/>
          <w:sz w:val="23"/>
          <w:szCs w:val="23"/>
        </w:rPr>
        <w:t>será</w:t>
      </w:r>
      <w:r w:rsidRPr="00EB503D">
        <w:rPr>
          <w:rFonts w:ascii="Calibri" w:hAnsi="Calibri"/>
          <w:sz w:val="23"/>
          <w:szCs w:val="23"/>
        </w:rPr>
        <w:t xml:space="preserve"> reajustado </w:t>
      </w:r>
      <w:r w:rsidR="004E7A5E">
        <w:rPr>
          <w:rFonts w:ascii="Calibri" w:hAnsi="Calibri"/>
          <w:sz w:val="23"/>
          <w:szCs w:val="23"/>
        </w:rPr>
        <w:t>pela média positiva dos índices IGP-M, INPC e IPCA</w:t>
      </w:r>
      <w:r w:rsidRPr="00EB503D">
        <w:rPr>
          <w:rFonts w:ascii="Calibri" w:hAnsi="Calibri"/>
          <w:sz w:val="23"/>
          <w:szCs w:val="23"/>
        </w:rPr>
        <w:t xml:space="preserve"> acumulado </w:t>
      </w:r>
      <w:r w:rsidR="00CA6A4B">
        <w:rPr>
          <w:rFonts w:ascii="Calibri" w:hAnsi="Calibri"/>
          <w:sz w:val="23"/>
          <w:szCs w:val="23"/>
        </w:rPr>
        <w:t>nos últimos doze meses</w:t>
      </w:r>
      <w:r w:rsidRPr="00EB503D">
        <w:rPr>
          <w:rFonts w:ascii="Calibri" w:hAnsi="Calibri"/>
          <w:sz w:val="23"/>
          <w:szCs w:val="23"/>
        </w:rPr>
        <w:t xml:space="preserve"> em</w:t>
      </w:r>
      <w:r w:rsidR="00CA6A4B">
        <w:rPr>
          <w:rFonts w:ascii="Calibri" w:hAnsi="Calibri"/>
          <w:sz w:val="23"/>
          <w:szCs w:val="23"/>
        </w:rPr>
        <w:t xml:space="preserve"> 4,</w:t>
      </w:r>
      <w:r w:rsidR="00670831">
        <w:rPr>
          <w:rFonts w:ascii="Calibri" w:hAnsi="Calibri"/>
          <w:sz w:val="23"/>
          <w:szCs w:val="23"/>
        </w:rPr>
        <w:t>48</w:t>
      </w:r>
      <w:r w:rsidRPr="00EB503D">
        <w:rPr>
          <w:rFonts w:ascii="Calibri" w:hAnsi="Calibri"/>
          <w:sz w:val="23"/>
          <w:szCs w:val="23"/>
        </w:rPr>
        <w:t xml:space="preserve">%, passando o valor atual de R$ </w:t>
      </w:r>
      <w:r w:rsidR="00CA6A4B">
        <w:rPr>
          <w:rFonts w:ascii="Calibri" w:hAnsi="Calibri"/>
          <w:sz w:val="23"/>
          <w:szCs w:val="23"/>
        </w:rPr>
        <w:t>850,00</w:t>
      </w:r>
      <w:r>
        <w:rPr>
          <w:rFonts w:ascii="Calibri" w:hAnsi="Calibri"/>
          <w:sz w:val="23"/>
          <w:szCs w:val="23"/>
        </w:rPr>
        <w:t xml:space="preserve"> </w:t>
      </w:r>
      <w:r w:rsidRPr="00EB503D">
        <w:rPr>
          <w:rFonts w:ascii="Calibri" w:hAnsi="Calibri"/>
          <w:sz w:val="23"/>
          <w:szCs w:val="23"/>
        </w:rPr>
        <w:t>(</w:t>
      </w:r>
      <w:r w:rsidR="00CA6A4B">
        <w:rPr>
          <w:rFonts w:ascii="Calibri" w:hAnsi="Calibri"/>
          <w:sz w:val="23"/>
          <w:szCs w:val="23"/>
        </w:rPr>
        <w:t>oitocentos reais</w:t>
      </w:r>
      <w:r w:rsidRPr="00EB503D">
        <w:rPr>
          <w:rFonts w:ascii="Calibri" w:hAnsi="Calibri"/>
          <w:sz w:val="23"/>
          <w:szCs w:val="23"/>
        </w:rPr>
        <w:t xml:space="preserve">) </w:t>
      </w:r>
      <w:r w:rsidR="00CA6A4B">
        <w:rPr>
          <w:rFonts w:ascii="Calibri" w:hAnsi="Calibri"/>
          <w:sz w:val="23"/>
          <w:szCs w:val="23"/>
        </w:rPr>
        <w:t>mensais</w:t>
      </w:r>
      <w:r>
        <w:rPr>
          <w:rFonts w:ascii="Calibri" w:hAnsi="Calibri"/>
          <w:sz w:val="23"/>
          <w:szCs w:val="23"/>
        </w:rPr>
        <w:t xml:space="preserve"> </w:t>
      </w:r>
      <w:r w:rsidRPr="00EB503D">
        <w:rPr>
          <w:rFonts w:ascii="Calibri" w:hAnsi="Calibri"/>
          <w:sz w:val="23"/>
          <w:szCs w:val="23"/>
        </w:rPr>
        <w:t xml:space="preserve">para R$ </w:t>
      </w:r>
      <w:r w:rsidR="00CA6A4B">
        <w:rPr>
          <w:rFonts w:ascii="Calibri" w:hAnsi="Calibri"/>
          <w:sz w:val="23"/>
          <w:szCs w:val="23"/>
        </w:rPr>
        <w:t>8</w:t>
      </w:r>
      <w:r w:rsidR="00670831">
        <w:rPr>
          <w:rFonts w:ascii="Calibri" w:hAnsi="Calibri"/>
          <w:sz w:val="23"/>
          <w:szCs w:val="23"/>
        </w:rPr>
        <w:t>88</w:t>
      </w:r>
      <w:r w:rsidR="00CA6A4B">
        <w:rPr>
          <w:rFonts w:ascii="Calibri" w:hAnsi="Calibri"/>
          <w:sz w:val="23"/>
          <w:szCs w:val="23"/>
        </w:rPr>
        <w:t>,</w:t>
      </w:r>
      <w:r w:rsidR="00670831">
        <w:rPr>
          <w:rFonts w:ascii="Calibri" w:hAnsi="Calibri"/>
          <w:sz w:val="23"/>
          <w:szCs w:val="23"/>
        </w:rPr>
        <w:t>08</w:t>
      </w:r>
      <w:r>
        <w:rPr>
          <w:rFonts w:ascii="Calibri" w:hAnsi="Calibri"/>
          <w:sz w:val="23"/>
          <w:szCs w:val="23"/>
        </w:rPr>
        <w:t xml:space="preserve"> </w:t>
      </w:r>
      <w:r w:rsidRPr="00EB503D">
        <w:rPr>
          <w:rFonts w:ascii="Calibri" w:hAnsi="Calibri"/>
          <w:sz w:val="23"/>
          <w:szCs w:val="23"/>
        </w:rPr>
        <w:t>(</w:t>
      </w:r>
      <w:r w:rsidR="00CA6A4B">
        <w:rPr>
          <w:rFonts w:ascii="Calibri" w:hAnsi="Calibri"/>
          <w:sz w:val="23"/>
          <w:szCs w:val="23"/>
        </w:rPr>
        <w:t xml:space="preserve">oitocentos e </w:t>
      </w:r>
      <w:r w:rsidR="00670831">
        <w:rPr>
          <w:rFonts w:ascii="Calibri" w:hAnsi="Calibri"/>
          <w:sz w:val="23"/>
          <w:szCs w:val="23"/>
        </w:rPr>
        <w:t>oitenta e oito reais e oito ce</w:t>
      </w:r>
      <w:r w:rsidR="00670831">
        <w:rPr>
          <w:rFonts w:ascii="Calibri" w:hAnsi="Calibri"/>
          <w:sz w:val="23"/>
          <w:szCs w:val="23"/>
        </w:rPr>
        <w:t>n</w:t>
      </w:r>
      <w:r w:rsidR="00670831">
        <w:rPr>
          <w:rFonts w:ascii="Calibri" w:hAnsi="Calibri"/>
          <w:sz w:val="23"/>
          <w:szCs w:val="23"/>
        </w:rPr>
        <w:t>tavos</w:t>
      </w:r>
      <w:r w:rsidRPr="00EB503D">
        <w:rPr>
          <w:rFonts w:ascii="Calibri" w:hAnsi="Calibri"/>
          <w:sz w:val="23"/>
          <w:szCs w:val="23"/>
        </w:rPr>
        <w:t>)</w:t>
      </w:r>
      <w:r>
        <w:rPr>
          <w:rFonts w:ascii="Calibri" w:hAnsi="Calibri"/>
          <w:sz w:val="23"/>
          <w:szCs w:val="23"/>
        </w:rPr>
        <w:t>.</w:t>
      </w:r>
    </w:p>
    <w:p w:rsidR="00B7622C" w:rsidRPr="00EB503D" w:rsidRDefault="00B7622C" w:rsidP="00B7622C">
      <w:pPr>
        <w:ind w:left="282" w:firstLine="709"/>
        <w:rPr>
          <w:rFonts w:ascii="Calibri" w:hAnsi="Calibri" w:cs="Arial"/>
          <w:sz w:val="23"/>
          <w:szCs w:val="23"/>
        </w:rPr>
      </w:pPr>
      <w:r w:rsidRPr="00EB503D">
        <w:rPr>
          <w:rFonts w:ascii="Calibri" w:hAnsi="Calibri" w:cs="Arial"/>
          <w:sz w:val="23"/>
          <w:szCs w:val="23"/>
        </w:rPr>
        <w:t>Ficam inalteradas as demais cláusulas do contrato.</w:t>
      </w:r>
    </w:p>
    <w:p w:rsidR="00B7622C" w:rsidRPr="00EB503D" w:rsidRDefault="00B7622C" w:rsidP="00B7622C">
      <w:pPr>
        <w:jc w:val="right"/>
        <w:rPr>
          <w:rFonts w:ascii="Calibri" w:hAnsi="Calibri" w:cs="Arial"/>
          <w:sz w:val="23"/>
          <w:szCs w:val="23"/>
        </w:rPr>
      </w:pPr>
      <w:r w:rsidRPr="00EB503D">
        <w:rPr>
          <w:rFonts w:ascii="Calibri" w:hAnsi="Calibri" w:cs="Arial"/>
          <w:sz w:val="23"/>
          <w:szCs w:val="23"/>
        </w:rPr>
        <w:t xml:space="preserve">Santo Cristo, </w:t>
      </w:r>
      <w:r w:rsidR="00B63A43">
        <w:rPr>
          <w:rFonts w:ascii="Calibri" w:hAnsi="Calibri" w:cs="Arial"/>
          <w:sz w:val="23"/>
          <w:szCs w:val="23"/>
        </w:rPr>
        <w:t xml:space="preserve">30 </w:t>
      </w:r>
      <w:r w:rsidRPr="00EB503D">
        <w:rPr>
          <w:rFonts w:ascii="Calibri" w:hAnsi="Calibri" w:cs="Arial"/>
          <w:sz w:val="23"/>
          <w:szCs w:val="23"/>
        </w:rPr>
        <w:t xml:space="preserve">de </w:t>
      </w:r>
      <w:r w:rsidR="00CA6A4B">
        <w:rPr>
          <w:rFonts w:ascii="Calibri" w:hAnsi="Calibri" w:cs="Arial"/>
          <w:sz w:val="23"/>
          <w:szCs w:val="23"/>
        </w:rPr>
        <w:t>abril</w:t>
      </w:r>
      <w:r w:rsidRPr="00EB503D">
        <w:rPr>
          <w:rFonts w:ascii="Calibri" w:hAnsi="Calibri" w:cs="Arial"/>
          <w:sz w:val="23"/>
          <w:szCs w:val="23"/>
        </w:rPr>
        <w:t xml:space="preserve"> de 201</w:t>
      </w:r>
      <w:r>
        <w:rPr>
          <w:rFonts w:ascii="Calibri" w:hAnsi="Calibri" w:cs="Arial"/>
          <w:sz w:val="23"/>
          <w:szCs w:val="23"/>
        </w:rPr>
        <w:t>2</w:t>
      </w:r>
      <w:r w:rsidRPr="00EB503D">
        <w:rPr>
          <w:rFonts w:ascii="Calibri" w:hAnsi="Calibri" w:cs="Arial"/>
          <w:sz w:val="23"/>
          <w:szCs w:val="23"/>
        </w:rPr>
        <w:t>.</w:t>
      </w:r>
    </w:p>
    <w:p w:rsidR="00B7622C" w:rsidRPr="00EB503D" w:rsidRDefault="00B7622C" w:rsidP="00B7622C">
      <w:pPr>
        <w:jc w:val="right"/>
        <w:rPr>
          <w:rFonts w:ascii="Calibri" w:hAnsi="Calibri" w:cs="Arial"/>
          <w:sz w:val="23"/>
          <w:szCs w:val="23"/>
        </w:rPr>
      </w:pPr>
    </w:p>
    <w:p w:rsidR="00B7622C" w:rsidRDefault="00B7622C" w:rsidP="00B7622C">
      <w:pPr>
        <w:jc w:val="right"/>
        <w:rPr>
          <w:rFonts w:ascii="Calibri" w:hAnsi="Calibri" w:cs="Arial"/>
          <w:sz w:val="23"/>
          <w:szCs w:val="23"/>
        </w:rPr>
      </w:pPr>
    </w:p>
    <w:p w:rsidR="00CA6A4B" w:rsidRPr="00EB503D" w:rsidRDefault="00CA6A4B" w:rsidP="00B7622C">
      <w:pPr>
        <w:jc w:val="right"/>
        <w:rPr>
          <w:rFonts w:ascii="Calibri" w:hAnsi="Calibri" w:cs="Arial"/>
          <w:sz w:val="23"/>
          <w:szCs w:val="23"/>
        </w:rPr>
      </w:pPr>
    </w:p>
    <w:tbl>
      <w:tblPr>
        <w:tblW w:w="3717" w:type="dxa"/>
        <w:tblInd w:w="-473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3717"/>
      </w:tblGrid>
      <w:tr w:rsidR="00B63A43" w:rsidRPr="00C4672C" w:rsidTr="00B63A43">
        <w:tc>
          <w:tcPr>
            <w:tcW w:w="3717" w:type="dxa"/>
            <w:vAlign w:val="center"/>
          </w:tcPr>
          <w:p w:rsidR="00B63A43" w:rsidRPr="00C4672C" w:rsidRDefault="00B63A43" w:rsidP="00CB1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Delmar Kafer</w:t>
            </w:r>
          </w:p>
        </w:tc>
      </w:tr>
      <w:tr w:rsidR="00B63A43" w:rsidRPr="00C4672C" w:rsidTr="00B63A43">
        <w:tc>
          <w:tcPr>
            <w:tcW w:w="3717" w:type="dxa"/>
            <w:vAlign w:val="center"/>
          </w:tcPr>
          <w:p w:rsidR="00B63A43" w:rsidRPr="00C4672C" w:rsidRDefault="00B63A43" w:rsidP="00CB1005">
            <w:pPr>
              <w:jc w:val="center"/>
              <w:rPr>
                <w:sz w:val="24"/>
                <w:szCs w:val="24"/>
              </w:rPr>
            </w:pPr>
            <w:r w:rsidRPr="00C4672C">
              <w:rPr>
                <w:sz w:val="24"/>
                <w:szCs w:val="24"/>
              </w:rPr>
              <w:t xml:space="preserve">Pres. da Câmara de </w:t>
            </w:r>
            <w:proofErr w:type="spellStart"/>
            <w:r w:rsidRPr="00C4672C">
              <w:rPr>
                <w:sz w:val="24"/>
                <w:szCs w:val="24"/>
              </w:rPr>
              <w:t>Veread</w:t>
            </w:r>
            <w:proofErr w:type="spellEnd"/>
            <w:r w:rsidRPr="00C4672C">
              <w:rPr>
                <w:sz w:val="24"/>
                <w:szCs w:val="24"/>
              </w:rPr>
              <w:t xml:space="preserve">. </w:t>
            </w:r>
            <w:proofErr w:type="gramStart"/>
            <w:r w:rsidRPr="00C4672C">
              <w:rPr>
                <w:sz w:val="24"/>
                <w:szCs w:val="24"/>
              </w:rPr>
              <w:t>de</w:t>
            </w:r>
            <w:proofErr w:type="gramEnd"/>
            <w:r w:rsidRPr="00C4672C">
              <w:rPr>
                <w:sz w:val="24"/>
                <w:szCs w:val="24"/>
              </w:rPr>
              <w:t xml:space="preserve"> Sa</w:t>
            </w:r>
            <w:r w:rsidRPr="00C4672C">
              <w:rPr>
                <w:sz w:val="24"/>
                <w:szCs w:val="24"/>
              </w:rPr>
              <w:t>n</w:t>
            </w:r>
            <w:r w:rsidRPr="00C4672C">
              <w:rPr>
                <w:sz w:val="24"/>
                <w:szCs w:val="24"/>
              </w:rPr>
              <w:t>to Cri</w:t>
            </w:r>
            <w:r w:rsidRPr="00C4672C">
              <w:rPr>
                <w:sz w:val="24"/>
                <w:szCs w:val="24"/>
              </w:rPr>
              <w:t>s</w:t>
            </w:r>
            <w:r w:rsidRPr="00C4672C">
              <w:rPr>
                <w:sz w:val="24"/>
                <w:szCs w:val="24"/>
              </w:rPr>
              <w:t>to</w:t>
            </w:r>
          </w:p>
        </w:tc>
      </w:tr>
      <w:tr w:rsidR="00B63A43" w:rsidRPr="00C4672C" w:rsidTr="00B63A43">
        <w:tc>
          <w:tcPr>
            <w:tcW w:w="3717" w:type="dxa"/>
            <w:vAlign w:val="center"/>
          </w:tcPr>
          <w:p w:rsidR="00B63A43" w:rsidRPr="00C4672C" w:rsidRDefault="00B63A43" w:rsidP="00CB1005">
            <w:pPr>
              <w:jc w:val="center"/>
              <w:rPr>
                <w:rFonts w:cs="Arial"/>
                <w:sz w:val="24"/>
                <w:szCs w:val="24"/>
              </w:rPr>
            </w:pPr>
            <w:r w:rsidRPr="00C4672C">
              <w:rPr>
                <w:rFonts w:cs="Arial"/>
                <w:sz w:val="24"/>
                <w:szCs w:val="24"/>
              </w:rPr>
              <w:t>CONTRATANTE</w:t>
            </w:r>
          </w:p>
        </w:tc>
      </w:tr>
      <w:tr w:rsidR="00B63A43" w:rsidRPr="00C4672C" w:rsidTr="00B63A43">
        <w:tc>
          <w:tcPr>
            <w:tcW w:w="3717" w:type="dxa"/>
            <w:vAlign w:val="center"/>
          </w:tcPr>
          <w:p w:rsidR="00B63A43" w:rsidRPr="00C4672C" w:rsidRDefault="00B63A43" w:rsidP="00CB10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63A43" w:rsidRPr="00C4672C" w:rsidTr="00B63A43">
        <w:tc>
          <w:tcPr>
            <w:tcW w:w="3717" w:type="dxa"/>
            <w:vAlign w:val="center"/>
          </w:tcPr>
          <w:p w:rsidR="00B63A43" w:rsidRDefault="00B63A43" w:rsidP="00CB1005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B63A43" w:rsidRPr="00C4672C" w:rsidRDefault="00B63A43" w:rsidP="00CB100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63A43" w:rsidRPr="00C4672C" w:rsidTr="00B63A43">
        <w:tc>
          <w:tcPr>
            <w:tcW w:w="3717" w:type="dxa"/>
            <w:vAlign w:val="center"/>
          </w:tcPr>
          <w:p w:rsidR="00B63A43" w:rsidRPr="00C4672C" w:rsidRDefault="00B63A43" w:rsidP="00CB100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Pr="00C4672C">
              <w:rPr>
                <w:rFonts w:cs="Arial"/>
                <w:sz w:val="24"/>
                <w:szCs w:val="24"/>
              </w:rPr>
              <w:t>ESTEMUNHA</w:t>
            </w:r>
          </w:p>
        </w:tc>
      </w:tr>
    </w:tbl>
    <w:p w:rsidR="00343009" w:rsidRDefault="00343009" w:rsidP="00CA6A4B">
      <w:pPr>
        <w:tabs>
          <w:tab w:val="left" w:pos="2268"/>
        </w:tabs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:rsidR="00E03BE8" w:rsidRDefault="00E03BE8" w:rsidP="00CA6A4B">
      <w:pPr>
        <w:tabs>
          <w:tab w:val="left" w:pos="2268"/>
        </w:tabs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:rsidR="00E03BE8" w:rsidRDefault="00E03BE8" w:rsidP="00CA6A4B">
      <w:pPr>
        <w:tabs>
          <w:tab w:val="left" w:pos="2268"/>
        </w:tabs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:rsidR="00E03BE8" w:rsidRPr="00CF5F25" w:rsidRDefault="00E03BE8" w:rsidP="00E03BE8">
      <w:pPr>
        <w:pStyle w:val="Ttulo"/>
        <w:rPr>
          <w:rFonts w:ascii="Calibri" w:hAnsi="Calibri" w:cs="Arial"/>
          <w:i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lastRenderedPageBreak/>
        <w:t>SEGUNDO</w:t>
      </w:r>
      <w:r w:rsidRPr="005179BF">
        <w:rPr>
          <w:rFonts w:ascii="Calibri" w:hAnsi="Calibri" w:cs="Arial"/>
          <w:sz w:val="23"/>
          <w:szCs w:val="23"/>
        </w:rPr>
        <w:t xml:space="preserve"> TERMO </w:t>
      </w:r>
      <w:r>
        <w:rPr>
          <w:rFonts w:ascii="Calibri" w:hAnsi="Calibri" w:cs="Arial"/>
          <w:sz w:val="23"/>
          <w:szCs w:val="23"/>
        </w:rPr>
        <w:t xml:space="preserve">ADITIVO </w:t>
      </w:r>
      <w:r w:rsidRPr="005179BF">
        <w:rPr>
          <w:rFonts w:ascii="Calibri" w:hAnsi="Calibri" w:cs="Arial"/>
          <w:sz w:val="23"/>
          <w:szCs w:val="23"/>
        </w:rPr>
        <w:t xml:space="preserve">AO </w:t>
      </w:r>
      <w:r w:rsidRPr="005179BF">
        <w:rPr>
          <w:rFonts w:ascii="Calibri" w:hAnsi="Calibri" w:cs="Arial"/>
          <w:i/>
          <w:sz w:val="23"/>
          <w:szCs w:val="23"/>
          <w:u w:val="single"/>
        </w:rPr>
        <w:t xml:space="preserve">CONTRATO Nº </w:t>
      </w:r>
      <w:r>
        <w:rPr>
          <w:rFonts w:ascii="Calibri" w:hAnsi="Calibri" w:cs="Arial"/>
          <w:i/>
          <w:sz w:val="23"/>
          <w:szCs w:val="23"/>
          <w:u w:val="single"/>
        </w:rPr>
        <w:t>036</w:t>
      </w:r>
      <w:r w:rsidRPr="005179BF">
        <w:rPr>
          <w:rFonts w:ascii="Calibri" w:hAnsi="Calibri" w:cs="Arial"/>
          <w:i/>
          <w:sz w:val="23"/>
          <w:szCs w:val="23"/>
          <w:u w:val="single"/>
        </w:rPr>
        <w:t>/201</w:t>
      </w:r>
      <w:r>
        <w:rPr>
          <w:rFonts w:ascii="Calibri" w:hAnsi="Calibri" w:cs="Arial"/>
          <w:i/>
          <w:sz w:val="23"/>
          <w:szCs w:val="23"/>
          <w:u w:val="single"/>
        </w:rPr>
        <w:t>1</w:t>
      </w:r>
    </w:p>
    <w:p w:rsidR="00E03BE8" w:rsidRPr="00A30ABB" w:rsidRDefault="00E03BE8" w:rsidP="00E03BE8">
      <w:pPr>
        <w:jc w:val="both"/>
        <w:rPr>
          <w:rFonts w:ascii="Calibri" w:hAnsi="Calibri" w:cs="Arial"/>
          <w:sz w:val="23"/>
          <w:szCs w:val="23"/>
        </w:rPr>
      </w:pPr>
      <w:r w:rsidRPr="005179BF">
        <w:rPr>
          <w:rFonts w:ascii="Calibri" w:hAnsi="Calibri" w:cs="Arial"/>
          <w:b/>
          <w:sz w:val="23"/>
          <w:szCs w:val="23"/>
          <w:u w:val="single"/>
        </w:rPr>
        <w:t>CONTRATANTE:</w:t>
      </w:r>
      <w:r w:rsidRPr="00A30ABB">
        <w:rPr>
          <w:rFonts w:ascii="Calibri" w:hAnsi="Calibri" w:cs="Arial"/>
          <w:b/>
          <w:sz w:val="23"/>
          <w:szCs w:val="23"/>
        </w:rPr>
        <w:t xml:space="preserve"> CÂMARA DE VEREADORES DE SANTO CRISTO</w:t>
      </w:r>
      <w:r w:rsidRPr="00A30ABB">
        <w:rPr>
          <w:rFonts w:ascii="Calibri" w:hAnsi="Calibri" w:cs="Arial"/>
          <w:sz w:val="23"/>
          <w:szCs w:val="23"/>
        </w:rPr>
        <w:t>, pessoa jurídica de Direito Públ</w:t>
      </w:r>
      <w:r w:rsidRPr="00A30ABB">
        <w:rPr>
          <w:rFonts w:ascii="Calibri" w:hAnsi="Calibri" w:cs="Arial"/>
          <w:sz w:val="23"/>
          <w:szCs w:val="23"/>
        </w:rPr>
        <w:t>i</w:t>
      </w:r>
      <w:r w:rsidRPr="00A30ABB">
        <w:rPr>
          <w:rFonts w:ascii="Calibri" w:hAnsi="Calibri" w:cs="Arial"/>
          <w:sz w:val="23"/>
          <w:szCs w:val="23"/>
        </w:rPr>
        <w:t>co Interno, com inscrição no CNPJ/MF sob o número 13.498.137/0001-60 neste ato represent</w:t>
      </w:r>
      <w:r w:rsidRPr="00A30ABB">
        <w:rPr>
          <w:rFonts w:ascii="Calibri" w:hAnsi="Calibri" w:cs="Arial"/>
          <w:sz w:val="23"/>
          <w:szCs w:val="23"/>
        </w:rPr>
        <w:t>a</w:t>
      </w:r>
      <w:r w:rsidRPr="00A30ABB">
        <w:rPr>
          <w:rFonts w:ascii="Calibri" w:hAnsi="Calibri" w:cs="Arial"/>
          <w:sz w:val="23"/>
          <w:szCs w:val="23"/>
        </w:rPr>
        <w:t xml:space="preserve">da pelo seu Presidente, Sr. </w:t>
      </w:r>
      <w:r>
        <w:rPr>
          <w:rFonts w:ascii="Calibri" w:hAnsi="Calibri" w:cs="Arial"/>
          <w:sz w:val="23"/>
          <w:szCs w:val="23"/>
        </w:rPr>
        <w:t>Delmar Kafer</w:t>
      </w:r>
      <w:r w:rsidRPr="00A30ABB">
        <w:rPr>
          <w:rFonts w:ascii="Calibri" w:hAnsi="Calibri" w:cs="Arial"/>
          <w:sz w:val="23"/>
          <w:szCs w:val="23"/>
        </w:rPr>
        <w:t xml:space="preserve">, CPF </w:t>
      </w:r>
      <w:r>
        <w:rPr>
          <w:rFonts w:ascii="Calibri" w:hAnsi="Calibri" w:cs="Arial"/>
          <w:sz w:val="23"/>
          <w:szCs w:val="23"/>
        </w:rPr>
        <w:t>230.468.720-20</w:t>
      </w:r>
      <w:r w:rsidRPr="00A30ABB">
        <w:rPr>
          <w:rFonts w:ascii="Calibri" w:hAnsi="Calibri" w:cs="Arial"/>
          <w:sz w:val="23"/>
          <w:szCs w:val="23"/>
        </w:rPr>
        <w:t xml:space="preserve">, C.I. </w:t>
      </w:r>
      <w:r>
        <w:rPr>
          <w:rFonts w:ascii="Calibri" w:hAnsi="Calibri" w:cs="Arial"/>
          <w:sz w:val="23"/>
          <w:szCs w:val="23"/>
        </w:rPr>
        <w:t>5017816694</w:t>
      </w:r>
      <w:r w:rsidRPr="00A30ABB">
        <w:rPr>
          <w:rFonts w:ascii="Calibri" w:hAnsi="Calibri" w:cs="Arial"/>
          <w:sz w:val="23"/>
          <w:szCs w:val="23"/>
        </w:rPr>
        <w:t>, brasileiro, reside</w:t>
      </w:r>
      <w:r w:rsidRPr="00A30ABB">
        <w:rPr>
          <w:rFonts w:ascii="Calibri" w:hAnsi="Calibri" w:cs="Arial"/>
          <w:sz w:val="23"/>
          <w:szCs w:val="23"/>
        </w:rPr>
        <w:t>n</w:t>
      </w:r>
      <w:r w:rsidRPr="00A30ABB">
        <w:rPr>
          <w:rFonts w:ascii="Calibri" w:hAnsi="Calibri" w:cs="Arial"/>
          <w:sz w:val="23"/>
          <w:szCs w:val="23"/>
        </w:rPr>
        <w:t xml:space="preserve">te Rua </w:t>
      </w:r>
      <w:r>
        <w:rPr>
          <w:rFonts w:ascii="Calibri" w:hAnsi="Calibri" w:cs="Arial"/>
          <w:sz w:val="23"/>
          <w:szCs w:val="23"/>
        </w:rPr>
        <w:t>Emílio Riffel, 237</w:t>
      </w:r>
      <w:r w:rsidRPr="00A30ABB">
        <w:rPr>
          <w:rFonts w:ascii="Calibri" w:hAnsi="Calibri" w:cs="Arial"/>
          <w:sz w:val="23"/>
          <w:szCs w:val="23"/>
        </w:rPr>
        <w:t>, neste Munic</w:t>
      </w:r>
      <w:r w:rsidRPr="00A30ABB">
        <w:rPr>
          <w:rFonts w:ascii="Calibri" w:hAnsi="Calibri" w:cs="Arial"/>
          <w:sz w:val="23"/>
          <w:szCs w:val="23"/>
        </w:rPr>
        <w:t>í</w:t>
      </w:r>
      <w:r w:rsidRPr="00A30ABB">
        <w:rPr>
          <w:rFonts w:ascii="Calibri" w:hAnsi="Calibri" w:cs="Arial"/>
          <w:sz w:val="23"/>
          <w:szCs w:val="23"/>
        </w:rPr>
        <w:t>pio;</w:t>
      </w:r>
    </w:p>
    <w:p w:rsidR="00E03BE8" w:rsidRPr="00B7622C" w:rsidRDefault="00E03BE8" w:rsidP="00E03BE8">
      <w:pPr>
        <w:jc w:val="both"/>
        <w:rPr>
          <w:rFonts w:ascii="Calibri" w:hAnsi="Calibri"/>
          <w:sz w:val="23"/>
          <w:szCs w:val="23"/>
        </w:rPr>
      </w:pPr>
      <w:r w:rsidRPr="00B7622C">
        <w:rPr>
          <w:rFonts w:ascii="Calibri" w:hAnsi="Calibri" w:cs="Arial"/>
          <w:b/>
          <w:sz w:val="23"/>
          <w:szCs w:val="23"/>
          <w:u w:val="single"/>
        </w:rPr>
        <w:t>CONTRATADA:</w:t>
      </w:r>
      <w:r w:rsidRPr="00B7622C">
        <w:rPr>
          <w:rFonts w:ascii="Calibri" w:hAnsi="Calibri" w:cs="Arial"/>
          <w:b/>
          <w:sz w:val="23"/>
          <w:szCs w:val="23"/>
        </w:rPr>
        <w:t xml:space="preserve"> </w:t>
      </w:r>
      <w:r w:rsidRPr="00B7622C">
        <w:rPr>
          <w:rFonts w:ascii="Calibri" w:hAnsi="Calibri"/>
          <w:b/>
          <w:bCs/>
          <w:sz w:val="23"/>
          <w:szCs w:val="23"/>
        </w:rPr>
        <w:t>DELEGAÇÕES DE PREFEITURAS MUNICIPAIS LTDA</w:t>
      </w:r>
      <w:r w:rsidRPr="00B7622C">
        <w:rPr>
          <w:rFonts w:ascii="Calibri" w:hAnsi="Calibri"/>
          <w:sz w:val="23"/>
          <w:szCs w:val="23"/>
        </w:rPr>
        <w:t>, sociedade civil de assess</w:t>
      </w:r>
      <w:r w:rsidRPr="00B7622C">
        <w:rPr>
          <w:rFonts w:ascii="Calibri" w:hAnsi="Calibri"/>
          <w:sz w:val="23"/>
          <w:szCs w:val="23"/>
        </w:rPr>
        <w:t>o</w:t>
      </w:r>
      <w:r w:rsidRPr="00B7622C">
        <w:rPr>
          <w:rFonts w:ascii="Calibri" w:hAnsi="Calibri"/>
          <w:sz w:val="23"/>
          <w:szCs w:val="23"/>
        </w:rPr>
        <w:t>ria aos Municípios,</w:t>
      </w:r>
      <w:r>
        <w:rPr>
          <w:rFonts w:ascii="Calibri" w:hAnsi="Calibri"/>
          <w:sz w:val="23"/>
          <w:szCs w:val="23"/>
        </w:rPr>
        <w:t xml:space="preserve"> CNPJ: 92.885.888/0001-05,</w:t>
      </w:r>
      <w:r w:rsidRPr="00B7622C">
        <w:rPr>
          <w:rFonts w:ascii="Calibri" w:hAnsi="Calibri"/>
          <w:sz w:val="23"/>
          <w:szCs w:val="23"/>
        </w:rPr>
        <w:t xml:space="preserve"> com sede em Porto Alegre, na Avenida Pernambuco, nº 1001, Bairro Navegantes, representada por seus diretores, </w:t>
      </w:r>
      <w:r w:rsidR="005B54B2" w:rsidRPr="005B54B2">
        <w:rPr>
          <w:rFonts w:ascii="Calibri" w:hAnsi="Calibri"/>
          <w:sz w:val="23"/>
          <w:szCs w:val="23"/>
        </w:rPr>
        <w:t>OSCAR BRENO STAHNKE</w:t>
      </w:r>
      <w:r w:rsidR="005B54B2" w:rsidRPr="00B7622C">
        <w:rPr>
          <w:rFonts w:ascii="Calibri" w:hAnsi="Calibri"/>
          <w:sz w:val="23"/>
          <w:szCs w:val="23"/>
        </w:rPr>
        <w:t xml:space="preserve"> </w:t>
      </w:r>
      <w:r w:rsidRPr="00B7622C">
        <w:rPr>
          <w:rFonts w:ascii="Calibri" w:hAnsi="Calibri"/>
          <w:sz w:val="23"/>
          <w:szCs w:val="23"/>
        </w:rPr>
        <w:t>e BART</w:t>
      </w:r>
      <w:r w:rsidRPr="00B7622C">
        <w:rPr>
          <w:rFonts w:ascii="Calibri" w:hAnsi="Calibri"/>
          <w:sz w:val="23"/>
          <w:szCs w:val="23"/>
        </w:rPr>
        <w:t>O</w:t>
      </w:r>
      <w:r w:rsidRPr="00B7622C">
        <w:rPr>
          <w:rFonts w:ascii="Calibri" w:hAnsi="Calibri"/>
          <w:sz w:val="23"/>
          <w:szCs w:val="23"/>
        </w:rPr>
        <w:t>LOMÊ BORBA, ajustam e acordam o presente instrumento de</w:t>
      </w:r>
      <w:r>
        <w:rPr>
          <w:rFonts w:ascii="Calibri" w:hAnsi="Calibri"/>
          <w:sz w:val="23"/>
          <w:szCs w:val="23"/>
        </w:rPr>
        <w:t xml:space="preserve"> Termo Aditivo ao</w:t>
      </w:r>
      <w:r w:rsidRPr="00B7622C">
        <w:rPr>
          <w:rFonts w:ascii="Calibri" w:hAnsi="Calibri"/>
          <w:sz w:val="23"/>
          <w:szCs w:val="23"/>
        </w:rPr>
        <w:t xml:space="preserve"> Contrato de Prestação de Serviços:</w:t>
      </w:r>
    </w:p>
    <w:p w:rsidR="00E03BE8" w:rsidRDefault="00E03BE8" w:rsidP="00E03BE8">
      <w:pPr>
        <w:rPr>
          <w:rFonts w:ascii="Calibri" w:hAnsi="Calibri" w:cs="Arial"/>
          <w:b/>
          <w:iCs/>
          <w:sz w:val="23"/>
          <w:szCs w:val="23"/>
        </w:rPr>
      </w:pPr>
    </w:p>
    <w:p w:rsidR="00E03BE8" w:rsidRPr="00EB503D" w:rsidRDefault="00E03BE8" w:rsidP="005B54B2">
      <w:pPr>
        <w:rPr>
          <w:rFonts w:ascii="Calibri" w:hAnsi="Calibri" w:cs="Arial"/>
          <w:b/>
          <w:iCs/>
          <w:sz w:val="23"/>
          <w:szCs w:val="23"/>
        </w:rPr>
      </w:pPr>
      <w:r w:rsidRPr="00EB503D">
        <w:rPr>
          <w:rFonts w:ascii="Calibri" w:hAnsi="Calibri" w:cs="Arial"/>
          <w:b/>
          <w:iCs/>
          <w:sz w:val="23"/>
          <w:szCs w:val="23"/>
        </w:rPr>
        <w:t>CLÁUSULA PRIMEIRA</w:t>
      </w:r>
    </w:p>
    <w:p w:rsidR="00E03BE8" w:rsidRPr="00EB503D" w:rsidRDefault="00E03BE8" w:rsidP="005B54B2">
      <w:pPr>
        <w:rPr>
          <w:rFonts w:ascii="Calibri" w:hAnsi="Calibri" w:cs="Arial"/>
          <w:i/>
          <w:sz w:val="23"/>
          <w:szCs w:val="23"/>
        </w:rPr>
      </w:pPr>
      <w:r w:rsidRPr="00EB503D">
        <w:rPr>
          <w:rFonts w:ascii="Calibri" w:hAnsi="Calibri" w:cs="Arial"/>
          <w:i/>
          <w:sz w:val="23"/>
          <w:szCs w:val="23"/>
        </w:rPr>
        <w:t>Do Objeto</w:t>
      </w:r>
    </w:p>
    <w:p w:rsidR="00E03BE8" w:rsidRPr="00EB503D" w:rsidRDefault="00E03BE8" w:rsidP="005B54B2">
      <w:pPr>
        <w:ind w:firstLine="708"/>
        <w:jc w:val="both"/>
        <w:rPr>
          <w:rFonts w:ascii="Calibri" w:hAnsi="Calibri" w:cs="Arial"/>
          <w:b/>
          <w:sz w:val="23"/>
          <w:szCs w:val="23"/>
        </w:rPr>
      </w:pPr>
      <w:r w:rsidRPr="00EB503D">
        <w:rPr>
          <w:rFonts w:ascii="Calibri" w:hAnsi="Calibri" w:cs="Arial"/>
          <w:bCs/>
          <w:sz w:val="23"/>
          <w:szCs w:val="23"/>
        </w:rPr>
        <w:t xml:space="preserve">O presente Termo </w:t>
      </w:r>
      <w:r>
        <w:rPr>
          <w:rFonts w:ascii="Calibri" w:hAnsi="Calibri" w:cs="Arial"/>
          <w:bCs/>
          <w:sz w:val="23"/>
          <w:szCs w:val="23"/>
        </w:rPr>
        <w:t>Aditivo</w:t>
      </w:r>
      <w:r w:rsidRPr="00EB503D">
        <w:rPr>
          <w:rFonts w:ascii="Calibri" w:hAnsi="Calibri" w:cs="Arial"/>
          <w:bCs/>
          <w:sz w:val="23"/>
          <w:szCs w:val="23"/>
        </w:rPr>
        <w:t xml:space="preserve"> tem por objeto a prorrogação do prazo de vigência</w:t>
      </w:r>
      <w:r>
        <w:rPr>
          <w:rFonts w:ascii="Calibri" w:hAnsi="Calibri" w:cs="Arial"/>
          <w:bCs/>
          <w:sz w:val="23"/>
          <w:szCs w:val="23"/>
        </w:rPr>
        <w:t xml:space="preserve"> e</w:t>
      </w:r>
      <w:r w:rsidRPr="00EB503D">
        <w:rPr>
          <w:rFonts w:ascii="Calibri" w:hAnsi="Calibri" w:cs="Arial"/>
          <w:bCs/>
          <w:sz w:val="23"/>
          <w:szCs w:val="23"/>
        </w:rPr>
        <w:t xml:space="preserve"> o reaju</w:t>
      </w:r>
      <w:r w:rsidRPr="00EB503D">
        <w:rPr>
          <w:rFonts w:ascii="Calibri" w:hAnsi="Calibri" w:cs="Arial"/>
          <w:bCs/>
          <w:sz w:val="23"/>
          <w:szCs w:val="23"/>
        </w:rPr>
        <w:t>s</w:t>
      </w:r>
      <w:r w:rsidRPr="00EB503D">
        <w:rPr>
          <w:rFonts w:ascii="Calibri" w:hAnsi="Calibri" w:cs="Arial"/>
          <w:bCs/>
          <w:sz w:val="23"/>
          <w:szCs w:val="23"/>
        </w:rPr>
        <w:t>te de preços</w:t>
      </w:r>
      <w:r>
        <w:rPr>
          <w:rFonts w:ascii="Calibri" w:hAnsi="Calibri" w:cs="Arial"/>
          <w:bCs/>
          <w:sz w:val="23"/>
          <w:szCs w:val="23"/>
        </w:rPr>
        <w:t>.</w:t>
      </w:r>
    </w:p>
    <w:p w:rsidR="00E03BE8" w:rsidRPr="00EB503D" w:rsidRDefault="00E03BE8" w:rsidP="00E03BE8">
      <w:pPr>
        <w:jc w:val="both"/>
        <w:rPr>
          <w:rFonts w:ascii="Calibri" w:hAnsi="Calibri" w:cs="Arial"/>
          <w:bCs/>
          <w:sz w:val="23"/>
          <w:szCs w:val="23"/>
        </w:rPr>
      </w:pPr>
    </w:p>
    <w:p w:rsidR="00E03BE8" w:rsidRPr="00EB503D" w:rsidRDefault="00E03BE8" w:rsidP="00E03BE8">
      <w:pPr>
        <w:pStyle w:val="Recuodecorpodetexto"/>
        <w:spacing w:after="0"/>
        <w:ind w:left="0"/>
        <w:rPr>
          <w:rFonts w:ascii="Calibri" w:hAnsi="Calibri" w:cs="Arial"/>
          <w:b/>
          <w:bCs/>
          <w:sz w:val="23"/>
          <w:szCs w:val="23"/>
        </w:rPr>
      </w:pPr>
      <w:r w:rsidRPr="00EB503D">
        <w:rPr>
          <w:rFonts w:ascii="Calibri" w:hAnsi="Calibri" w:cs="Arial"/>
          <w:b/>
          <w:bCs/>
          <w:sz w:val="23"/>
          <w:szCs w:val="23"/>
        </w:rPr>
        <w:t>CLÁUSULA SEGUNDA</w:t>
      </w:r>
    </w:p>
    <w:p w:rsidR="00E03BE8" w:rsidRPr="00EB503D" w:rsidRDefault="00E03BE8" w:rsidP="00E03BE8">
      <w:pPr>
        <w:pStyle w:val="Recuodecorpodetexto"/>
        <w:spacing w:after="0"/>
        <w:ind w:left="0"/>
        <w:rPr>
          <w:rFonts w:ascii="Calibri" w:hAnsi="Calibri" w:cs="Arial"/>
          <w:i/>
          <w:sz w:val="23"/>
          <w:szCs w:val="23"/>
        </w:rPr>
      </w:pPr>
      <w:r w:rsidRPr="00EB503D">
        <w:rPr>
          <w:rFonts w:ascii="Calibri" w:hAnsi="Calibri" w:cs="Arial"/>
          <w:i/>
          <w:sz w:val="23"/>
          <w:szCs w:val="23"/>
        </w:rPr>
        <w:t>Da vigência e prorrogação</w:t>
      </w:r>
    </w:p>
    <w:p w:rsidR="00E03BE8" w:rsidRPr="00EB503D" w:rsidRDefault="00E03BE8" w:rsidP="00E03BE8">
      <w:pPr>
        <w:ind w:firstLine="708"/>
        <w:jc w:val="both"/>
        <w:rPr>
          <w:rFonts w:ascii="Calibri" w:hAnsi="Calibri" w:cs="Arial"/>
          <w:bCs/>
          <w:sz w:val="23"/>
          <w:szCs w:val="23"/>
        </w:rPr>
      </w:pPr>
      <w:r w:rsidRPr="00EB503D">
        <w:rPr>
          <w:rFonts w:ascii="Calibri" w:hAnsi="Calibri" w:cs="Arial"/>
          <w:bCs/>
          <w:sz w:val="23"/>
          <w:szCs w:val="23"/>
        </w:rPr>
        <w:t xml:space="preserve">Adita-se a vigência do Contrato </w:t>
      </w:r>
      <w:r>
        <w:rPr>
          <w:rFonts w:ascii="Calibri" w:hAnsi="Calibri" w:cs="Arial"/>
          <w:bCs/>
          <w:sz w:val="23"/>
          <w:szCs w:val="23"/>
        </w:rPr>
        <w:t>036</w:t>
      </w:r>
      <w:r w:rsidRPr="00EB503D">
        <w:rPr>
          <w:rFonts w:ascii="Calibri" w:hAnsi="Calibri" w:cs="Arial"/>
          <w:bCs/>
          <w:sz w:val="23"/>
          <w:szCs w:val="23"/>
        </w:rPr>
        <w:t>/201</w:t>
      </w:r>
      <w:r>
        <w:rPr>
          <w:rFonts w:ascii="Calibri" w:hAnsi="Calibri" w:cs="Arial"/>
          <w:bCs/>
          <w:sz w:val="23"/>
          <w:szCs w:val="23"/>
        </w:rPr>
        <w:t>2</w:t>
      </w:r>
      <w:r w:rsidRPr="00EB503D">
        <w:rPr>
          <w:rFonts w:ascii="Calibri" w:hAnsi="Calibri" w:cs="Arial"/>
          <w:bCs/>
          <w:sz w:val="23"/>
          <w:szCs w:val="23"/>
        </w:rPr>
        <w:t xml:space="preserve"> em 12 (doze) meses, vigorando no período </w:t>
      </w:r>
      <w:r>
        <w:rPr>
          <w:rFonts w:ascii="Calibri" w:hAnsi="Calibri" w:cs="Arial"/>
          <w:bCs/>
          <w:sz w:val="23"/>
          <w:szCs w:val="23"/>
        </w:rPr>
        <w:t>r</w:t>
      </w:r>
      <w:r>
        <w:rPr>
          <w:rFonts w:ascii="Calibri" w:hAnsi="Calibri" w:cs="Arial"/>
          <w:bCs/>
          <w:sz w:val="23"/>
          <w:szCs w:val="23"/>
        </w:rPr>
        <w:t>e</w:t>
      </w:r>
      <w:r>
        <w:rPr>
          <w:rFonts w:ascii="Calibri" w:hAnsi="Calibri" w:cs="Arial"/>
          <w:bCs/>
          <w:sz w:val="23"/>
          <w:szCs w:val="23"/>
        </w:rPr>
        <w:t>troativo de 14</w:t>
      </w:r>
      <w:r w:rsidRPr="00EB503D">
        <w:rPr>
          <w:rFonts w:ascii="Calibri" w:hAnsi="Calibri" w:cs="Arial"/>
          <w:bCs/>
          <w:sz w:val="23"/>
          <w:szCs w:val="23"/>
        </w:rPr>
        <w:t xml:space="preserve"> de </w:t>
      </w:r>
      <w:r>
        <w:rPr>
          <w:rFonts w:ascii="Calibri" w:hAnsi="Calibri" w:cs="Arial"/>
          <w:bCs/>
          <w:sz w:val="23"/>
          <w:szCs w:val="23"/>
        </w:rPr>
        <w:t>abril</w:t>
      </w:r>
      <w:r w:rsidRPr="00EB503D">
        <w:rPr>
          <w:rFonts w:ascii="Calibri" w:hAnsi="Calibri" w:cs="Arial"/>
          <w:bCs/>
          <w:sz w:val="23"/>
          <w:szCs w:val="23"/>
        </w:rPr>
        <w:t xml:space="preserve"> de 201</w:t>
      </w:r>
      <w:r>
        <w:rPr>
          <w:rFonts w:ascii="Calibri" w:hAnsi="Calibri" w:cs="Arial"/>
          <w:bCs/>
          <w:sz w:val="23"/>
          <w:szCs w:val="23"/>
        </w:rPr>
        <w:t>3</w:t>
      </w:r>
      <w:r w:rsidRPr="00EB503D">
        <w:rPr>
          <w:rFonts w:ascii="Calibri" w:hAnsi="Calibri" w:cs="Arial"/>
          <w:bCs/>
          <w:sz w:val="23"/>
          <w:szCs w:val="23"/>
        </w:rPr>
        <w:t xml:space="preserve"> e </w:t>
      </w:r>
      <w:r>
        <w:rPr>
          <w:rFonts w:ascii="Calibri" w:hAnsi="Calibri" w:cs="Arial"/>
          <w:bCs/>
          <w:sz w:val="23"/>
          <w:szCs w:val="23"/>
        </w:rPr>
        <w:t>13</w:t>
      </w:r>
      <w:r w:rsidRPr="00EB503D">
        <w:rPr>
          <w:rFonts w:ascii="Calibri" w:hAnsi="Calibri" w:cs="Arial"/>
          <w:bCs/>
          <w:sz w:val="23"/>
          <w:szCs w:val="23"/>
        </w:rPr>
        <w:t xml:space="preserve"> de </w:t>
      </w:r>
      <w:r>
        <w:rPr>
          <w:rFonts w:ascii="Calibri" w:hAnsi="Calibri" w:cs="Arial"/>
          <w:bCs/>
          <w:sz w:val="23"/>
          <w:szCs w:val="23"/>
        </w:rPr>
        <w:t>abril</w:t>
      </w:r>
      <w:r w:rsidRPr="00EB503D">
        <w:rPr>
          <w:rFonts w:ascii="Calibri" w:hAnsi="Calibri" w:cs="Arial"/>
          <w:bCs/>
          <w:sz w:val="23"/>
          <w:szCs w:val="23"/>
        </w:rPr>
        <w:t xml:space="preserve"> de 201</w:t>
      </w:r>
      <w:r>
        <w:rPr>
          <w:rFonts w:ascii="Calibri" w:hAnsi="Calibri" w:cs="Arial"/>
          <w:bCs/>
          <w:sz w:val="23"/>
          <w:szCs w:val="23"/>
        </w:rPr>
        <w:t>4</w:t>
      </w:r>
      <w:r w:rsidRPr="00EB503D">
        <w:rPr>
          <w:rFonts w:ascii="Calibri" w:hAnsi="Calibri" w:cs="Arial"/>
          <w:bCs/>
          <w:sz w:val="23"/>
          <w:szCs w:val="23"/>
        </w:rPr>
        <w:t xml:space="preserve">, de acordo com a Cláusula </w:t>
      </w:r>
      <w:r>
        <w:rPr>
          <w:rFonts w:ascii="Calibri" w:hAnsi="Calibri" w:cs="Arial"/>
          <w:bCs/>
          <w:sz w:val="23"/>
          <w:szCs w:val="23"/>
        </w:rPr>
        <w:t>Nona</w:t>
      </w:r>
      <w:r w:rsidRPr="00EB503D">
        <w:rPr>
          <w:rFonts w:ascii="Calibri" w:hAnsi="Calibri" w:cs="Arial"/>
          <w:bCs/>
          <w:sz w:val="23"/>
          <w:szCs w:val="23"/>
        </w:rPr>
        <w:t xml:space="preserve"> – </w:t>
      </w:r>
      <w:r>
        <w:rPr>
          <w:rFonts w:ascii="Calibri" w:hAnsi="Calibri" w:cs="Arial"/>
          <w:bCs/>
          <w:sz w:val="23"/>
          <w:szCs w:val="23"/>
        </w:rPr>
        <w:t>Do Prazo</w:t>
      </w:r>
      <w:r w:rsidRPr="00EB503D">
        <w:rPr>
          <w:rFonts w:ascii="Calibri" w:hAnsi="Calibri" w:cs="Arial"/>
          <w:bCs/>
          <w:sz w:val="23"/>
          <w:szCs w:val="23"/>
        </w:rPr>
        <w:t>.</w:t>
      </w:r>
    </w:p>
    <w:p w:rsidR="00E03BE8" w:rsidRPr="00EB503D" w:rsidRDefault="00E03BE8" w:rsidP="00E03BE8">
      <w:pPr>
        <w:jc w:val="both"/>
        <w:rPr>
          <w:rFonts w:ascii="Calibri" w:hAnsi="Calibri" w:cs="Arial"/>
          <w:bCs/>
          <w:sz w:val="23"/>
          <w:szCs w:val="23"/>
        </w:rPr>
      </w:pPr>
    </w:p>
    <w:p w:rsidR="00E03BE8" w:rsidRPr="00EB503D" w:rsidRDefault="00E03BE8" w:rsidP="005B54B2">
      <w:pPr>
        <w:pStyle w:val="Ttulo4"/>
        <w:spacing w:before="0" w:after="0"/>
        <w:rPr>
          <w:rFonts w:ascii="Calibri" w:hAnsi="Calibri" w:cs="Arial"/>
          <w:sz w:val="23"/>
          <w:szCs w:val="23"/>
        </w:rPr>
      </w:pPr>
      <w:r w:rsidRPr="00EB503D">
        <w:rPr>
          <w:rFonts w:ascii="Calibri" w:hAnsi="Calibri" w:cs="Arial"/>
          <w:sz w:val="23"/>
          <w:szCs w:val="23"/>
        </w:rPr>
        <w:t>CLÁUSULA QUARTA</w:t>
      </w:r>
    </w:p>
    <w:p w:rsidR="00E03BE8" w:rsidRPr="00EB503D" w:rsidRDefault="00E03BE8" w:rsidP="005B54B2">
      <w:pPr>
        <w:pStyle w:val="Ttulo4"/>
        <w:spacing w:before="0" w:after="0"/>
        <w:rPr>
          <w:rFonts w:ascii="Calibri" w:hAnsi="Calibri" w:cs="Arial"/>
          <w:b w:val="0"/>
          <w:i/>
          <w:sz w:val="23"/>
          <w:szCs w:val="23"/>
        </w:rPr>
      </w:pPr>
      <w:r w:rsidRPr="00EB503D">
        <w:rPr>
          <w:rFonts w:ascii="Calibri" w:hAnsi="Calibri" w:cs="Arial"/>
          <w:b w:val="0"/>
          <w:i/>
          <w:sz w:val="23"/>
          <w:szCs w:val="23"/>
        </w:rPr>
        <w:t>Do Reajuste do Preço</w:t>
      </w:r>
    </w:p>
    <w:p w:rsidR="00E03BE8" w:rsidRPr="00EB503D" w:rsidRDefault="00E03BE8" w:rsidP="00E03BE8">
      <w:pPr>
        <w:pStyle w:val="Recuodecorpodetexto"/>
        <w:spacing w:after="0"/>
        <w:ind w:firstLine="708"/>
        <w:jc w:val="both"/>
        <w:rPr>
          <w:rFonts w:ascii="Calibri" w:hAnsi="Calibri"/>
          <w:sz w:val="23"/>
          <w:szCs w:val="23"/>
          <w:lang w:eastAsia="en-US"/>
        </w:rPr>
      </w:pPr>
      <w:r w:rsidRPr="00EB503D">
        <w:rPr>
          <w:rFonts w:ascii="Calibri" w:hAnsi="Calibri"/>
          <w:sz w:val="23"/>
          <w:szCs w:val="23"/>
        </w:rPr>
        <w:t xml:space="preserve">O valor do contrato original </w:t>
      </w:r>
      <w:r w:rsidRPr="00EB503D">
        <w:rPr>
          <w:rFonts w:ascii="Calibri" w:eastAsia="Batang" w:hAnsi="Calibri"/>
          <w:sz w:val="23"/>
          <w:szCs w:val="23"/>
        </w:rPr>
        <w:t>será</w:t>
      </w:r>
      <w:r w:rsidRPr="00EB503D">
        <w:rPr>
          <w:rFonts w:ascii="Calibri" w:hAnsi="Calibri"/>
          <w:sz w:val="23"/>
          <w:szCs w:val="23"/>
        </w:rPr>
        <w:t xml:space="preserve"> reajustado </w:t>
      </w:r>
      <w:r>
        <w:rPr>
          <w:rFonts w:ascii="Calibri" w:hAnsi="Calibri"/>
          <w:sz w:val="23"/>
          <w:szCs w:val="23"/>
        </w:rPr>
        <w:t>pela média positiva dos índices IGP-M, INPC e IPCA</w:t>
      </w:r>
      <w:r w:rsidRPr="00EB503D">
        <w:rPr>
          <w:rFonts w:ascii="Calibri" w:hAnsi="Calibri"/>
          <w:sz w:val="23"/>
          <w:szCs w:val="23"/>
        </w:rPr>
        <w:t xml:space="preserve"> acumulado </w:t>
      </w:r>
      <w:r>
        <w:rPr>
          <w:rFonts w:ascii="Calibri" w:hAnsi="Calibri"/>
          <w:sz w:val="23"/>
          <w:szCs w:val="23"/>
        </w:rPr>
        <w:t>nos últimos doze meses</w:t>
      </w:r>
      <w:r w:rsidRPr="00EB503D">
        <w:rPr>
          <w:rFonts w:ascii="Calibri" w:hAnsi="Calibri"/>
          <w:sz w:val="23"/>
          <w:szCs w:val="23"/>
        </w:rPr>
        <w:t xml:space="preserve"> em</w:t>
      </w:r>
      <w:r>
        <w:rPr>
          <w:rFonts w:ascii="Calibri" w:hAnsi="Calibri"/>
          <w:sz w:val="23"/>
          <w:szCs w:val="23"/>
        </w:rPr>
        <w:t xml:space="preserve"> 7,29</w:t>
      </w:r>
      <w:r w:rsidRPr="00EB503D">
        <w:rPr>
          <w:rFonts w:ascii="Calibri" w:hAnsi="Calibri"/>
          <w:sz w:val="23"/>
          <w:szCs w:val="23"/>
        </w:rPr>
        <w:t xml:space="preserve">%, passando o valor atual de R$ </w:t>
      </w:r>
      <w:r>
        <w:rPr>
          <w:rFonts w:ascii="Calibri" w:hAnsi="Calibri"/>
          <w:sz w:val="23"/>
          <w:szCs w:val="23"/>
        </w:rPr>
        <w:t xml:space="preserve">888,08 </w:t>
      </w:r>
      <w:r w:rsidRPr="00EB503D">
        <w:rPr>
          <w:rFonts w:ascii="Calibri" w:hAnsi="Calibri"/>
          <w:sz w:val="23"/>
          <w:szCs w:val="23"/>
        </w:rPr>
        <w:t>(</w:t>
      </w:r>
      <w:r>
        <w:rPr>
          <w:rFonts w:ascii="Calibri" w:hAnsi="Calibri"/>
          <w:sz w:val="23"/>
          <w:szCs w:val="23"/>
        </w:rPr>
        <w:t>oitocentos e oitenta e oito reais e oito centavos</w:t>
      </w:r>
      <w:r w:rsidRPr="00EB503D">
        <w:rPr>
          <w:rFonts w:ascii="Calibri" w:hAnsi="Calibri"/>
          <w:sz w:val="23"/>
          <w:szCs w:val="23"/>
        </w:rPr>
        <w:t xml:space="preserve">) </w:t>
      </w:r>
      <w:r>
        <w:rPr>
          <w:rFonts w:ascii="Calibri" w:hAnsi="Calibri"/>
          <w:sz w:val="23"/>
          <w:szCs w:val="23"/>
        </w:rPr>
        <w:t xml:space="preserve">mensais </w:t>
      </w:r>
      <w:r w:rsidRPr="00EB503D">
        <w:rPr>
          <w:rFonts w:ascii="Calibri" w:hAnsi="Calibri"/>
          <w:sz w:val="23"/>
          <w:szCs w:val="23"/>
        </w:rPr>
        <w:t xml:space="preserve">para R$ </w:t>
      </w:r>
      <w:r>
        <w:rPr>
          <w:rFonts w:ascii="Calibri" w:hAnsi="Calibri"/>
          <w:sz w:val="23"/>
          <w:szCs w:val="23"/>
        </w:rPr>
        <w:t xml:space="preserve">952,82 </w:t>
      </w:r>
      <w:r w:rsidRPr="00EB503D">
        <w:rPr>
          <w:rFonts w:ascii="Calibri" w:hAnsi="Calibri"/>
          <w:sz w:val="23"/>
          <w:szCs w:val="23"/>
        </w:rPr>
        <w:t>(</w:t>
      </w:r>
      <w:r>
        <w:rPr>
          <w:rFonts w:ascii="Calibri" w:hAnsi="Calibri"/>
          <w:sz w:val="23"/>
          <w:szCs w:val="23"/>
        </w:rPr>
        <w:t>novecentos e cinqüenta e dois reais e oitenta e dois centavos</w:t>
      </w:r>
      <w:r w:rsidRPr="00EB503D">
        <w:rPr>
          <w:rFonts w:ascii="Calibri" w:hAnsi="Calibri"/>
          <w:sz w:val="23"/>
          <w:szCs w:val="23"/>
        </w:rPr>
        <w:t>)</w:t>
      </w:r>
      <w:r>
        <w:rPr>
          <w:rFonts w:ascii="Calibri" w:hAnsi="Calibri"/>
          <w:sz w:val="23"/>
          <w:szCs w:val="23"/>
        </w:rPr>
        <w:t>.</w:t>
      </w:r>
    </w:p>
    <w:p w:rsidR="00E03BE8" w:rsidRPr="00EB503D" w:rsidRDefault="00E03BE8" w:rsidP="00E03BE8">
      <w:pPr>
        <w:ind w:left="282" w:firstLine="709"/>
        <w:rPr>
          <w:rFonts w:ascii="Calibri" w:hAnsi="Calibri" w:cs="Arial"/>
          <w:sz w:val="23"/>
          <w:szCs w:val="23"/>
        </w:rPr>
      </w:pPr>
      <w:r w:rsidRPr="00EB503D">
        <w:rPr>
          <w:rFonts w:ascii="Calibri" w:hAnsi="Calibri" w:cs="Arial"/>
          <w:sz w:val="23"/>
          <w:szCs w:val="23"/>
        </w:rPr>
        <w:t>Ficam inalteradas as demais cláusulas do contrato.</w:t>
      </w:r>
    </w:p>
    <w:p w:rsidR="00E03BE8" w:rsidRPr="00EB503D" w:rsidRDefault="00E03BE8" w:rsidP="00E03BE8">
      <w:pPr>
        <w:jc w:val="right"/>
        <w:rPr>
          <w:rFonts w:ascii="Calibri" w:hAnsi="Calibri" w:cs="Arial"/>
          <w:sz w:val="23"/>
          <w:szCs w:val="23"/>
        </w:rPr>
      </w:pPr>
      <w:r w:rsidRPr="00EB503D">
        <w:rPr>
          <w:rFonts w:ascii="Calibri" w:hAnsi="Calibri" w:cs="Arial"/>
          <w:sz w:val="23"/>
          <w:szCs w:val="23"/>
        </w:rPr>
        <w:t xml:space="preserve">Santo Cristo, </w:t>
      </w:r>
      <w:r>
        <w:rPr>
          <w:rFonts w:ascii="Calibri" w:hAnsi="Calibri" w:cs="Arial"/>
          <w:sz w:val="23"/>
          <w:szCs w:val="23"/>
        </w:rPr>
        <w:t xml:space="preserve">29 </w:t>
      </w:r>
      <w:r w:rsidRPr="00EB503D">
        <w:rPr>
          <w:rFonts w:ascii="Calibri" w:hAnsi="Calibri" w:cs="Arial"/>
          <w:sz w:val="23"/>
          <w:szCs w:val="23"/>
        </w:rPr>
        <w:t xml:space="preserve">de </w:t>
      </w:r>
      <w:r>
        <w:rPr>
          <w:rFonts w:ascii="Calibri" w:hAnsi="Calibri" w:cs="Arial"/>
          <w:sz w:val="23"/>
          <w:szCs w:val="23"/>
        </w:rPr>
        <w:t>abril</w:t>
      </w:r>
      <w:r w:rsidRPr="00EB503D">
        <w:rPr>
          <w:rFonts w:ascii="Calibri" w:hAnsi="Calibri" w:cs="Arial"/>
          <w:sz w:val="23"/>
          <w:szCs w:val="23"/>
        </w:rPr>
        <w:t xml:space="preserve"> de 201</w:t>
      </w:r>
      <w:r>
        <w:rPr>
          <w:rFonts w:ascii="Calibri" w:hAnsi="Calibri" w:cs="Arial"/>
          <w:sz w:val="23"/>
          <w:szCs w:val="23"/>
        </w:rPr>
        <w:t>3</w:t>
      </w:r>
      <w:r w:rsidRPr="00EB503D">
        <w:rPr>
          <w:rFonts w:ascii="Calibri" w:hAnsi="Calibri" w:cs="Arial"/>
          <w:sz w:val="23"/>
          <w:szCs w:val="23"/>
        </w:rPr>
        <w:t>.</w:t>
      </w:r>
    </w:p>
    <w:p w:rsidR="00E03BE8" w:rsidRPr="00EB503D" w:rsidRDefault="00E03BE8" w:rsidP="00E03BE8">
      <w:pPr>
        <w:jc w:val="right"/>
        <w:rPr>
          <w:rFonts w:ascii="Calibri" w:hAnsi="Calibri" w:cs="Arial"/>
          <w:sz w:val="23"/>
          <w:szCs w:val="23"/>
        </w:rPr>
      </w:pPr>
    </w:p>
    <w:tbl>
      <w:tblPr>
        <w:tblW w:w="8811" w:type="dxa"/>
        <w:jc w:val="center"/>
        <w:tblInd w:w="-820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3661"/>
        <w:gridCol w:w="1026"/>
        <w:gridCol w:w="4124"/>
      </w:tblGrid>
      <w:tr w:rsidR="00E03BE8" w:rsidRPr="005B54B2" w:rsidTr="005B54B2">
        <w:trPr>
          <w:trHeight w:val="271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54B2">
              <w:rPr>
                <w:rFonts w:ascii="Calibri" w:hAnsi="Calibri"/>
                <w:sz w:val="22"/>
                <w:szCs w:val="22"/>
              </w:rPr>
              <w:t xml:space="preserve">Claudio </w:t>
            </w:r>
            <w:proofErr w:type="spellStart"/>
            <w:r w:rsidRPr="005B54B2">
              <w:rPr>
                <w:rFonts w:ascii="Calibri" w:hAnsi="Calibri"/>
                <w:sz w:val="22"/>
                <w:szCs w:val="22"/>
              </w:rPr>
              <w:t>Feiden</w:t>
            </w:r>
            <w:proofErr w:type="spellEnd"/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tabs>
                <w:tab w:val="left" w:pos="4253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B54B2">
              <w:rPr>
                <w:rFonts w:ascii="Calibri" w:hAnsi="Calibri"/>
                <w:sz w:val="22"/>
                <w:szCs w:val="22"/>
              </w:rPr>
              <w:t xml:space="preserve">Oscar Breno </w:t>
            </w:r>
            <w:proofErr w:type="spellStart"/>
            <w:r w:rsidRPr="005B54B2">
              <w:rPr>
                <w:rFonts w:ascii="Calibri" w:hAnsi="Calibri"/>
                <w:sz w:val="22"/>
                <w:szCs w:val="22"/>
              </w:rPr>
              <w:t>Stahnke</w:t>
            </w:r>
            <w:proofErr w:type="spellEnd"/>
          </w:p>
        </w:tc>
      </w:tr>
      <w:tr w:rsidR="00E03BE8" w:rsidRPr="005B54B2" w:rsidTr="005B54B2">
        <w:trPr>
          <w:trHeight w:val="557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54B2">
              <w:rPr>
                <w:rFonts w:ascii="Calibri" w:hAnsi="Calibri"/>
                <w:sz w:val="22"/>
                <w:szCs w:val="22"/>
              </w:rPr>
              <w:t xml:space="preserve">Pres. da Câmara de </w:t>
            </w:r>
            <w:proofErr w:type="spellStart"/>
            <w:r w:rsidRPr="005B54B2">
              <w:rPr>
                <w:rFonts w:ascii="Calibri" w:hAnsi="Calibri"/>
                <w:sz w:val="22"/>
                <w:szCs w:val="22"/>
              </w:rPr>
              <w:t>Veread</w:t>
            </w:r>
            <w:proofErr w:type="spellEnd"/>
            <w:r w:rsidRPr="005B54B2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gramStart"/>
            <w:r w:rsidRPr="005B54B2">
              <w:rPr>
                <w:rFonts w:ascii="Calibri" w:hAnsi="Calibri"/>
                <w:sz w:val="22"/>
                <w:szCs w:val="22"/>
              </w:rPr>
              <w:t>de</w:t>
            </w:r>
            <w:proofErr w:type="gramEnd"/>
            <w:r w:rsidRPr="005B54B2">
              <w:rPr>
                <w:rFonts w:ascii="Calibri" w:hAnsi="Calibri"/>
                <w:sz w:val="22"/>
                <w:szCs w:val="22"/>
              </w:rPr>
              <w:t xml:space="preserve"> Sa</w:t>
            </w:r>
            <w:r w:rsidRPr="005B54B2">
              <w:rPr>
                <w:rFonts w:ascii="Calibri" w:hAnsi="Calibri"/>
                <w:sz w:val="22"/>
                <w:szCs w:val="22"/>
              </w:rPr>
              <w:t>n</w:t>
            </w:r>
            <w:r w:rsidRPr="005B54B2">
              <w:rPr>
                <w:rFonts w:ascii="Calibri" w:hAnsi="Calibri"/>
                <w:sz w:val="22"/>
                <w:szCs w:val="22"/>
              </w:rPr>
              <w:t>to Cri</w:t>
            </w:r>
            <w:r w:rsidRPr="005B54B2">
              <w:rPr>
                <w:rFonts w:ascii="Calibri" w:hAnsi="Calibri"/>
                <w:sz w:val="22"/>
                <w:szCs w:val="22"/>
              </w:rPr>
              <w:t>s</w:t>
            </w:r>
            <w:r w:rsidRPr="005B54B2">
              <w:rPr>
                <w:rFonts w:ascii="Calibri" w:hAnsi="Calibri"/>
                <w:sz w:val="22"/>
                <w:szCs w:val="22"/>
              </w:rPr>
              <w:t>to</w:t>
            </w: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B54B2">
              <w:rPr>
                <w:rFonts w:ascii="Calibri" w:hAnsi="Calibri"/>
                <w:sz w:val="22"/>
                <w:szCs w:val="22"/>
              </w:rPr>
              <w:t>Delegações de Prefeituras Munic</w:t>
            </w:r>
            <w:r w:rsidRPr="005B54B2">
              <w:rPr>
                <w:rFonts w:ascii="Calibri" w:hAnsi="Calibri"/>
                <w:sz w:val="22"/>
                <w:szCs w:val="22"/>
              </w:rPr>
              <w:t>i</w:t>
            </w:r>
            <w:r w:rsidRPr="005B54B2">
              <w:rPr>
                <w:rFonts w:ascii="Calibri" w:hAnsi="Calibri"/>
                <w:sz w:val="22"/>
                <w:szCs w:val="22"/>
              </w:rPr>
              <w:t>pais Ltda</w:t>
            </w:r>
          </w:p>
        </w:tc>
      </w:tr>
      <w:tr w:rsidR="00E03BE8" w:rsidRPr="005B54B2" w:rsidTr="005B54B2">
        <w:trPr>
          <w:trHeight w:val="286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B54B2">
              <w:rPr>
                <w:rFonts w:ascii="Calibri" w:hAnsi="Calibri" w:cs="Arial"/>
                <w:sz w:val="22"/>
                <w:szCs w:val="22"/>
              </w:rPr>
              <w:t>CONTRATANTE</w:t>
            </w: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03BE8" w:rsidRPr="005B54B2" w:rsidTr="005B54B2">
        <w:trPr>
          <w:trHeight w:val="286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03BE8" w:rsidRPr="005B54B2" w:rsidTr="005B54B2">
        <w:trPr>
          <w:trHeight w:val="286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5B54B2" w:rsidP="00E03BE8">
            <w:pPr>
              <w:tabs>
                <w:tab w:val="left" w:pos="4253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B54B2">
              <w:rPr>
                <w:rFonts w:ascii="Calibri" w:hAnsi="Calibri"/>
                <w:sz w:val="22"/>
                <w:szCs w:val="22"/>
              </w:rPr>
              <w:t>Bartolomê</w:t>
            </w:r>
            <w:proofErr w:type="spellEnd"/>
            <w:r w:rsidRPr="005B54B2">
              <w:rPr>
                <w:rFonts w:ascii="Calibri" w:hAnsi="Calibri"/>
                <w:sz w:val="22"/>
                <w:szCs w:val="22"/>
              </w:rPr>
              <w:t xml:space="preserve"> Borba</w:t>
            </w:r>
          </w:p>
        </w:tc>
      </w:tr>
      <w:tr w:rsidR="00E03BE8" w:rsidRPr="005B54B2" w:rsidTr="005B54B2">
        <w:trPr>
          <w:trHeight w:val="557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B54B2">
              <w:rPr>
                <w:rFonts w:ascii="Calibri" w:hAnsi="Calibri"/>
                <w:sz w:val="22"/>
                <w:szCs w:val="22"/>
              </w:rPr>
              <w:t>Delegações De Prefeituras Munic</w:t>
            </w:r>
            <w:r w:rsidRPr="005B54B2">
              <w:rPr>
                <w:rFonts w:ascii="Calibri" w:hAnsi="Calibri"/>
                <w:sz w:val="22"/>
                <w:szCs w:val="22"/>
              </w:rPr>
              <w:t>i</w:t>
            </w:r>
            <w:r w:rsidRPr="005B54B2">
              <w:rPr>
                <w:rFonts w:ascii="Calibri" w:hAnsi="Calibri"/>
                <w:sz w:val="22"/>
                <w:szCs w:val="22"/>
              </w:rPr>
              <w:t>pais Ltda</w:t>
            </w:r>
          </w:p>
        </w:tc>
      </w:tr>
      <w:tr w:rsidR="00E03BE8" w:rsidRPr="005B54B2" w:rsidTr="005B54B2">
        <w:trPr>
          <w:trHeight w:val="271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B54B2">
              <w:rPr>
                <w:rFonts w:ascii="Calibri" w:hAnsi="Calibri" w:cs="Arial"/>
                <w:sz w:val="22"/>
                <w:szCs w:val="22"/>
              </w:rPr>
              <w:t>CONTRATADA</w:t>
            </w:r>
          </w:p>
        </w:tc>
      </w:tr>
      <w:tr w:rsidR="00E03BE8" w:rsidRPr="005B54B2" w:rsidTr="005B54B2">
        <w:trPr>
          <w:trHeight w:val="271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03BE8" w:rsidRPr="005B54B2" w:rsidTr="005B54B2">
        <w:trPr>
          <w:trHeight w:val="557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03BE8" w:rsidRPr="005B54B2" w:rsidTr="005B54B2">
        <w:trPr>
          <w:trHeight w:val="286"/>
          <w:jc w:val="center"/>
        </w:trPr>
        <w:tc>
          <w:tcPr>
            <w:tcW w:w="3661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B54B2">
              <w:rPr>
                <w:rFonts w:ascii="Calibri" w:hAnsi="Calibri" w:cs="Arial"/>
                <w:sz w:val="22"/>
                <w:szCs w:val="22"/>
              </w:rPr>
              <w:t>TESTEMUNHA</w:t>
            </w:r>
          </w:p>
        </w:tc>
        <w:tc>
          <w:tcPr>
            <w:tcW w:w="1026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:rsidR="00E03BE8" w:rsidRPr="005B54B2" w:rsidRDefault="00E03BE8" w:rsidP="00E03B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B54B2">
              <w:rPr>
                <w:rFonts w:ascii="Calibri" w:hAnsi="Calibri" w:cs="Arial"/>
                <w:sz w:val="22"/>
                <w:szCs w:val="22"/>
              </w:rPr>
              <w:t>TESTEMUNHA</w:t>
            </w:r>
          </w:p>
        </w:tc>
      </w:tr>
    </w:tbl>
    <w:p w:rsidR="00E03BE8" w:rsidRDefault="00E03BE8" w:rsidP="00E03BE8">
      <w:pPr>
        <w:jc w:val="right"/>
        <w:rPr>
          <w:rFonts w:ascii="Calibri" w:hAnsi="Calibri" w:cs="Arial"/>
          <w:sz w:val="23"/>
          <w:szCs w:val="23"/>
        </w:rPr>
      </w:pPr>
    </w:p>
    <w:tbl>
      <w:tblPr>
        <w:tblW w:w="10182" w:type="dxa"/>
        <w:tblInd w:w="-473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0182"/>
      </w:tblGrid>
      <w:tr w:rsidR="00E03BE8" w:rsidRPr="00C4672C" w:rsidTr="009878B5">
        <w:tc>
          <w:tcPr>
            <w:tcW w:w="10182" w:type="dxa"/>
            <w:vAlign w:val="center"/>
          </w:tcPr>
          <w:p w:rsidR="00E03BE8" w:rsidRPr="00C4672C" w:rsidRDefault="00E03BE8" w:rsidP="00E03BE8">
            <w:pPr>
              <w:jc w:val="center"/>
              <w:rPr>
                <w:sz w:val="24"/>
                <w:szCs w:val="24"/>
              </w:rPr>
            </w:pPr>
          </w:p>
        </w:tc>
      </w:tr>
      <w:tr w:rsidR="00E03BE8" w:rsidRPr="00C4672C" w:rsidTr="009878B5">
        <w:tc>
          <w:tcPr>
            <w:tcW w:w="10182" w:type="dxa"/>
            <w:vAlign w:val="center"/>
          </w:tcPr>
          <w:p w:rsidR="009878B5" w:rsidRPr="00CF5F25" w:rsidRDefault="009878B5" w:rsidP="009878B5">
            <w:pPr>
              <w:pStyle w:val="Ttulo"/>
              <w:rPr>
                <w:rFonts w:ascii="Calibri" w:hAnsi="Calibri" w:cs="Arial"/>
                <w:i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lastRenderedPageBreak/>
              <w:t>TERCEIRO</w:t>
            </w:r>
            <w:r w:rsidRPr="005179BF">
              <w:rPr>
                <w:rFonts w:ascii="Calibri" w:hAnsi="Calibri" w:cs="Arial"/>
                <w:sz w:val="23"/>
                <w:szCs w:val="23"/>
              </w:rPr>
              <w:t xml:space="preserve"> TERMO </w:t>
            </w:r>
            <w:r>
              <w:rPr>
                <w:rFonts w:ascii="Calibri" w:hAnsi="Calibri" w:cs="Arial"/>
                <w:sz w:val="23"/>
                <w:szCs w:val="23"/>
              </w:rPr>
              <w:t xml:space="preserve">ADITIVO </w:t>
            </w:r>
            <w:r w:rsidRPr="005179BF">
              <w:rPr>
                <w:rFonts w:ascii="Calibri" w:hAnsi="Calibri" w:cs="Arial"/>
                <w:sz w:val="23"/>
                <w:szCs w:val="23"/>
              </w:rPr>
              <w:t xml:space="preserve">AO </w:t>
            </w:r>
            <w:r w:rsidRPr="005179BF">
              <w:rPr>
                <w:rFonts w:ascii="Calibri" w:hAnsi="Calibri" w:cs="Arial"/>
                <w:i/>
                <w:sz w:val="23"/>
                <w:szCs w:val="23"/>
                <w:u w:val="single"/>
              </w:rPr>
              <w:t xml:space="preserve">CONTRATO Nº </w:t>
            </w:r>
            <w:r>
              <w:rPr>
                <w:rFonts w:ascii="Calibri" w:hAnsi="Calibri" w:cs="Arial"/>
                <w:i/>
                <w:sz w:val="23"/>
                <w:szCs w:val="23"/>
                <w:u w:val="single"/>
              </w:rPr>
              <w:t>036</w:t>
            </w:r>
            <w:r w:rsidRPr="005179BF">
              <w:rPr>
                <w:rFonts w:ascii="Calibri" w:hAnsi="Calibri" w:cs="Arial"/>
                <w:i/>
                <w:sz w:val="23"/>
                <w:szCs w:val="23"/>
                <w:u w:val="single"/>
              </w:rPr>
              <w:t>/201</w:t>
            </w:r>
            <w:r>
              <w:rPr>
                <w:rFonts w:ascii="Calibri" w:hAnsi="Calibri" w:cs="Arial"/>
                <w:i/>
                <w:sz w:val="23"/>
                <w:szCs w:val="23"/>
                <w:u w:val="single"/>
              </w:rPr>
              <w:t>1</w:t>
            </w:r>
          </w:p>
          <w:p w:rsidR="009878B5" w:rsidRDefault="009878B5" w:rsidP="009878B5">
            <w:pPr>
              <w:jc w:val="both"/>
              <w:rPr>
                <w:rFonts w:ascii="Calibri" w:hAnsi="Calibri" w:cs="Arial"/>
                <w:sz w:val="23"/>
                <w:szCs w:val="23"/>
              </w:rPr>
            </w:pPr>
            <w:r w:rsidRPr="005179BF">
              <w:rPr>
                <w:rFonts w:ascii="Calibri" w:hAnsi="Calibri" w:cs="Arial"/>
                <w:b/>
                <w:sz w:val="23"/>
                <w:szCs w:val="23"/>
                <w:u w:val="single"/>
              </w:rPr>
              <w:t>CONTRATANTE:</w:t>
            </w:r>
            <w:r w:rsidRPr="00A30ABB">
              <w:rPr>
                <w:rFonts w:ascii="Calibri" w:hAnsi="Calibri" w:cs="Arial"/>
                <w:b/>
                <w:sz w:val="23"/>
                <w:szCs w:val="23"/>
              </w:rPr>
              <w:t xml:space="preserve"> CÂMARA DE VEREADORES DE SANTO CRISTO</w:t>
            </w:r>
            <w:r w:rsidRPr="00A30ABB">
              <w:rPr>
                <w:rFonts w:ascii="Calibri" w:hAnsi="Calibri" w:cs="Arial"/>
                <w:sz w:val="23"/>
                <w:szCs w:val="23"/>
              </w:rPr>
              <w:t>, pessoa jurídica de Direito Públ</w:t>
            </w:r>
            <w:r w:rsidRPr="00A30ABB">
              <w:rPr>
                <w:rFonts w:ascii="Calibri" w:hAnsi="Calibri" w:cs="Arial"/>
                <w:sz w:val="23"/>
                <w:szCs w:val="23"/>
              </w:rPr>
              <w:t>i</w:t>
            </w:r>
            <w:r w:rsidRPr="00A30ABB">
              <w:rPr>
                <w:rFonts w:ascii="Calibri" w:hAnsi="Calibri" w:cs="Arial"/>
                <w:sz w:val="23"/>
                <w:szCs w:val="23"/>
              </w:rPr>
              <w:t>co Interno, com inscrição no CNPJ/MF sob o número 13.498.137/0001-60 neste ato represent</w:t>
            </w:r>
            <w:r w:rsidRPr="00A30ABB">
              <w:rPr>
                <w:rFonts w:ascii="Calibri" w:hAnsi="Calibri" w:cs="Arial"/>
                <w:sz w:val="23"/>
                <w:szCs w:val="23"/>
              </w:rPr>
              <w:t>a</w:t>
            </w:r>
            <w:r w:rsidRPr="00A30ABB">
              <w:rPr>
                <w:rFonts w:ascii="Calibri" w:hAnsi="Calibri" w:cs="Arial"/>
                <w:sz w:val="23"/>
                <w:szCs w:val="23"/>
              </w:rPr>
              <w:t>da pelo seu Presidente,</w:t>
            </w:r>
            <w:r w:rsidR="00E42C25" w:rsidRPr="001A3567">
              <w:rPr>
                <w:rFonts w:ascii="Calibri" w:hAnsi="Calibri"/>
                <w:sz w:val="22"/>
                <w:szCs w:val="22"/>
              </w:rPr>
              <w:t xml:space="preserve"> Sr. </w:t>
            </w:r>
            <w:r w:rsidR="00E42C25">
              <w:rPr>
                <w:rFonts w:ascii="Calibri" w:hAnsi="Calibri"/>
                <w:caps/>
                <w:sz w:val="22"/>
                <w:szCs w:val="22"/>
              </w:rPr>
              <w:t>Gilmar Jose Dilkin</w:t>
            </w:r>
            <w:r w:rsidR="00E42C25">
              <w:rPr>
                <w:rFonts w:ascii="Calibri" w:hAnsi="Calibri"/>
                <w:sz w:val="22"/>
                <w:szCs w:val="22"/>
              </w:rPr>
              <w:t>, CPF 569.919.080-53, C.I. 9049785191, residente na Rua Olavo Bilac</w:t>
            </w:r>
            <w:r w:rsidR="00E42C25" w:rsidRPr="001A3567">
              <w:rPr>
                <w:rFonts w:ascii="Calibri" w:hAnsi="Calibri"/>
                <w:sz w:val="22"/>
                <w:szCs w:val="22"/>
              </w:rPr>
              <w:t>,</w:t>
            </w:r>
            <w:r w:rsidR="00E42C25">
              <w:rPr>
                <w:rFonts w:ascii="Calibri" w:hAnsi="Calibri"/>
                <w:sz w:val="22"/>
                <w:szCs w:val="22"/>
              </w:rPr>
              <w:t xml:space="preserve"> n° 918, centro,</w:t>
            </w:r>
            <w:proofErr w:type="gramStart"/>
            <w:r w:rsidR="00E42C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42C25" w:rsidRPr="001A356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End"/>
            <w:r w:rsidR="00E42C25" w:rsidRPr="001A3567">
              <w:rPr>
                <w:rFonts w:ascii="Calibri" w:hAnsi="Calibri"/>
                <w:sz w:val="22"/>
                <w:szCs w:val="22"/>
              </w:rPr>
              <w:t>Município de Santo Cristo - RS</w:t>
            </w:r>
            <w:r w:rsidRPr="00A30ABB">
              <w:rPr>
                <w:rFonts w:ascii="Calibri" w:hAnsi="Calibri" w:cs="Arial"/>
                <w:sz w:val="23"/>
                <w:szCs w:val="23"/>
              </w:rPr>
              <w:t>;</w:t>
            </w:r>
          </w:p>
          <w:p w:rsidR="00E42C25" w:rsidRPr="00A30ABB" w:rsidRDefault="00E42C25" w:rsidP="009878B5">
            <w:pPr>
              <w:jc w:val="both"/>
              <w:rPr>
                <w:rFonts w:ascii="Calibri" w:hAnsi="Calibri" w:cs="Arial"/>
                <w:sz w:val="23"/>
                <w:szCs w:val="23"/>
              </w:rPr>
            </w:pPr>
          </w:p>
          <w:p w:rsidR="009878B5" w:rsidRPr="00B7622C" w:rsidRDefault="009878B5" w:rsidP="009878B5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B7622C">
              <w:rPr>
                <w:rFonts w:ascii="Calibri" w:hAnsi="Calibri" w:cs="Arial"/>
                <w:b/>
                <w:sz w:val="23"/>
                <w:szCs w:val="23"/>
                <w:u w:val="single"/>
              </w:rPr>
              <w:t>CONTRATADA:</w:t>
            </w:r>
            <w:r w:rsidRPr="00B7622C">
              <w:rPr>
                <w:rFonts w:ascii="Calibri" w:hAnsi="Calibri" w:cs="Arial"/>
                <w:b/>
                <w:sz w:val="23"/>
                <w:szCs w:val="23"/>
              </w:rPr>
              <w:t xml:space="preserve"> </w:t>
            </w:r>
            <w:r w:rsidRPr="00B7622C">
              <w:rPr>
                <w:rFonts w:ascii="Calibri" w:hAnsi="Calibri"/>
                <w:b/>
                <w:bCs/>
                <w:sz w:val="23"/>
                <w:szCs w:val="23"/>
              </w:rPr>
              <w:t>DELEGAÇÕES DE PREFEITURAS MUNICIPAIS LTDA</w:t>
            </w:r>
            <w:r w:rsidRPr="00B7622C">
              <w:rPr>
                <w:rFonts w:ascii="Calibri" w:hAnsi="Calibri"/>
                <w:sz w:val="23"/>
                <w:szCs w:val="23"/>
              </w:rPr>
              <w:t>, sociedade civil de assessoria aos Mun</w:t>
            </w:r>
            <w:r w:rsidRPr="00B7622C">
              <w:rPr>
                <w:rFonts w:ascii="Calibri" w:hAnsi="Calibri"/>
                <w:sz w:val="23"/>
                <w:szCs w:val="23"/>
              </w:rPr>
              <w:t>i</w:t>
            </w:r>
            <w:r w:rsidRPr="00B7622C">
              <w:rPr>
                <w:rFonts w:ascii="Calibri" w:hAnsi="Calibri"/>
                <w:sz w:val="23"/>
                <w:szCs w:val="23"/>
              </w:rPr>
              <w:t>cípios,</w:t>
            </w:r>
            <w:r>
              <w:rPr>
                <w:rFonts w:ascii="Calibri" w:hAnsi="Calibri"/>
                <w:sz w:val="23"/>
                <w:szCs w:val="23"/>
              </w:rPr>
              <w:t xml:space="preserve"> CNPJ: 92.885.888/0001-05,</w:t>
            </w:r>
            <w:r w:rsidRPr="00B7622C">
              <w:rPr>
                <w:rFonts w:ascii="Calibri" w:hAnsi="Calibri"/>
                <w:sz w:val="23"/>
                <w:szCs w:val="23"/>
              </w:rPr>
              <w:t xml:space="preserve"> com sede em Porto Alegre, na Avenida Pernambuco, nº 1001, Bairro N</w:t>
            </w:r>
            <w:r w:rsidRPr="00B7622C">
              <w:rPr>
                <w:rFonts w:ascii="Calibri" w:hAnsi="Calibri"/>
                <w:sz w:val="23"/>
                <w:szCs w:val="23"/>
              </w:rPr>
              <w:t>a</w:t>
            </w:r>
            <w:r w:rsidRPr="00B7622C">
              <w:rPr>
                <w:rFonts w:ascii="Calibri" w:hAnsi="Calibri"/>
                <w:sz w:val="23"/>
                <w:szCs w:val="23"/>
              </w:rPr>
              <w:t xml:space="preserve">vegantes, representada por seus diretores, </w:t>
            </w:r>
            <w:r w:rsidRPr="005B54B2">
              <w:rPr>
                <w:rFonts w:ascii="Calibri" w:hAnsi="Calibri"/>
                <w:sz w:val="23"/>
                <w:szCs w:val="23"/>
              </w:rPr>
              <w:t>OSCAR BRENO STAHNKE</w:t>
            </w:r>
            <w:r w:rsidRPr="00B7622C">
              <w:rPr>
                <w:rFonts w:ascii="Calibri" w:hAnsi="Calibri"/>
                <w:sz w:val="23"/>
                <w:szCs w:val="23"/>
              </w:rPr>
              <w:t xml:space="preserve"> e BARTOLOMÊ BORBA, ajustam e </w:t>
            </w:r>
            <w:r w:rsidRPr="00B7622C">
              <w:rPr>
                <w:rFonts w:ascii="Calibri" w:hAnsi="Calibri"/>
                <w:sz w:val="23"/>
                <w:szCs w:val="23"/>
              </w:rPr>
              <w:t>a</w:t>
            </w:r>
            <w:r w:rsidRPr="00B7622C">
              <w:rPr>
                <w:rFonts w:ascii="Calibri" w:hAnsi="Calibri"/>
                <w:sz w:val="23"/>
                <w:szCs w:val="23"/>
              </w:rPr>
              <w:t>cordam o presente instrumento de</w:t>
            </w:r>
            <w:r>
              <w:rPr>
                <w:rFonts w:ascii="Calibri" w:hAnsi="Calibri"/>
                <w:sz w:val="23"/>
                <w:szCs w:val="23"/>
              </w:rPr>
              <w:t xml:space="preserve"> Termo Aditivo ao</w:t>
            </w:r>
            <w:r w:rsidRPr="00B7622C">
              <w:rPr>
                <w:rFonts w:ascii="Calibri" w:hAnsi="Calibri"/>
                <w:sz w:val="23"/>
                <w:szCs w:val="23"/>
              </w:rPr>
              <w:t xml:space="preserve"> Contrato de Prestação de Serviços:</w:t>
            </w:r>
          </w:p>
          <w:p w:rsidR="009878B5" w:rsidRDefault="009878B5" w:rsidP="009878B5">
            <w:pPr>
              <w:rPr>
                <w:rFonts w:ascii="Calibri" w:hAnsi="Calibri" w:cs="Arial"/>
                <w:b/>
                <w:iCs/>
                <w:sz w:val="23"/>
                <w:szCs w:val="23"/>
              </w:rPr>
            </w:pPr>
          </w:p>
          <w:p w:rsidR="009878B5" w:rsidRPr="00EB503D" w:rsidRDefault="009878B5" w:rsidP="009878B5">
            <w:pPr>
              <w:rPr>
                <w:rFonts w:ascii="Calibri" w:hAnsi="Calibri" w:cs="Arial"/>
                <w:b/>
                <w:iCs/>
                <w:sz w:val="23"/>
                <w:szCs w:val="23"/>
              </w:rPr>
            </w:pPr>
            <w:r w:rsidRPr="00EB503D">
              <w:rPr>
                <w:rFonts w:ascii="Calibri" w:hAnsi="Calibri" w:cs="Arial"/>
                <w:b/>
                <w:iCs/>
                <w:sz w:val="23"/>
                <w:szCs w:val="23"/>
              </w:rPr>
              <w:t>CLÁUSULA PRIMEIRA</w:t>
            </w:r>
          </w:p>
          <w:p w:rsidR="009878B5" w:rsidRPr="00EB503D" w:rsidRDefault="009878B5" w:rsidP="009878B5">
            <w:pPr>
              <w:rPr>
                <w:rFonts w:ascii="Calibri" w:hAnsi="Calibri" w:cs="Arial"/>
                <w:i/>
                <w:sz w:val="23"/>
                <w:szCs w:val="23"/>
              </w:rPr>
            </w:pPr>
            <w:r w:rsidRPr="00EB503D">
              <w:rPr>
                <w:rFonts w:ascii="Calibri" w:hAnsi="Calibri" w:cs="Arial"/>
                <w:i/>
                <w:sz w:val="23"/>
                <w:szCs w:val="23"/>
              </w:rPr>
              <w:t>Do Objeto</w:t>
            </w:r>
          </w:p>
          <w:p w:rsidR="009878B5" w:rsidRPr="00EB503D" w:rsidRDefault="009878B5" w:rsidP="009878B5">
            <w:pPr>
              <w:ind w:firstLine="708"/>
              <w:jc w:val="both"/>
              <w:rPr>
                <w:rFonts w:ascii="Calibri" w:hAnsi="Calibri" w:cs="Arial"/>
                <w:b/>
                <w:sz w:val="23"/>
                <w:szCs w:val="23"/>
              </w:rPr>
            </w:pP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O presente Termo 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Aditivo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tem por objeto a prorrogação do prazo de vigência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 xml:space="preserve"> e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o reajuste de pr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>e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>ços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.</w:t>
            </w:r>
          </w:p>
          <w:p w:rsidR="009878B5" w:rsidRPr="00EB503D" w:rsidRDefault="009878B5" w:rsidP="009878B5">
            <w:pPr>
              <w:jc w:val="both"/>
              <w:rPr>
                <w:rFonts w:ascii="Calibri" w:hAnsi="Calibri" w:cs="Arial"/>
                <w:bCs/>
                <w:sz w:val="23"/>
                <w:szCs w:val="23"/>
              </w:rPr>
            </w:pPr>
          </w:p>
          <w:p w:rsidR="009878B5" w:rsidRPr="00EB503D" w:rsidRDefault="009878B5" w:rsidP="009878B5">
            <w:pPr>
              <w:pStyle w:val="Recuodecorpodetexto"/>
              <w:spacing w:after="0"/>
              <w:ind w:left="0"/>
              <w:rPr>
                <w:rFonts w:ascii="Calibri" w:hAnsi="Calibri" w:cs="Arial"/>
                <w:b/>
                <w:bCs/>
                <w:sz w:val="23"/>
                <w:szCs w:val="23"/>
              </w:rPr>
            </w:pPr>
            <w:r w:rsidRPr="00EB503D">
              <w:rPr>
                <w:rFonts w:ascii="Calibri" w:hAnsi="Calibri" w:cs="Arial"/>
                <w:b/>
                <w:bCs/>
                <w:sz w:val="23"/>
                <w:szCs w:val="23"/>
              </w:rPr>
              <w:t>CLÁUSULA SEGUNDA</w:t>
            </w:r>
          </w:p>
          <w:p w:rsidR="009878B5" w:rsidRPr="00EB503D" w:rsidRDefault="009878B5" w:rsidP="009878B5">
            <w:pPr>
              <w:pStyle w:val="Recuodecorpodetexto"/>
              <w:spacing w:after="0"/>
              <w:ind w:left="0"/>
              <w:rPr>
                <w:rFonts w:ascii="Calibri" w:hAnsi="Calibri" w:cs="Arial"/>
                <w:i/>
                <w:sz w:val="23"/>
                <w:szCs w:val="23"/>
              </w:rPr>
            </w:pPr>
            <w:r w:rsidRPr="00EB503D">
              <w:rPr>
                <w:rFonts w:ascii="Calibri" w:hAnsi="Calibri" w:cs="Arial"/>
                <w:i/>
                <w:sz w:val="23"/>
                <w:szCs w:val="23"/>
              </w:rPr>
              <w:t>Da vigência e prorrogação</w:t>
            </w:r>
          </w:p>
          <w:p w:rsidR="009878B5" w:rsidRPr="00EB503D" w:rsidRDefault="009878B5" w:rsidP="009878B5">
            <w:pPr>
              <w:ind w:firstLine="708"/>
              <w:jc w:val="both"/>
              <w:rPr>
                <w:rFonts w:ascii="Calibri" w:hAnsi="Calibri" w:cs="Arial"/>
                <w:bCs/>
                <w:sz w:val="23"/>
                <w:szCs w:val="23"/>
              </w:rPr>
            </w:pP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Adita-se a vigência do Contrato 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036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>/201</w:t>
            </w:r>
            <w:r w:rsidR="00E42C25">
              <w:rPr>
                <w:rFonts w:ascii="Calibri" w:hAnsi="Calibri" w:cs="Arial"/>
                <w:bCs/>
                <w:sz w:val="23"/>
                <w:szCs w:val="23"/>
              </w:rPr>
              <w:t>1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em 12 (doze) meses, vigorando no período 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de 1</w:t>
            </w:r>
            <w:r w:rsidR="00E42C25">
              <w:rPr>
                <w:rFonts w:ascii="Calibri" w:hAnsi="Calibri" w:cs="Arial"/>
                <w:bCs/>
                <w:sz w:val="23"/>
                <w:szCs w:val="23"/>
              </w:rPr>
              <w:t>3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de 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abril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de 201</w:t>
            </w:r>
            <w:r w:rsidR="00E42C25">
              <w:rPr>
                <w:rFonts w:ascii="Calibri" w:hAnsi="Calibri" w:cs="Arial"/>
                <w:bCs/>
                <w:sz w:val="23"/>
                <w:szCs w:val="23"/>
              </w:rPr>
              <w:t>4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e 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13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de 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abril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de 201</w:t>
            </w:r>
            <w:r w:rsidR="00E42C25">
              <w:rPr>
                <w:rFonts w:ascii="Calibri" w:hAnsi="Calibri" w:cs="Arial"/>
                <w:bCs/>
                <w:sz w:val="23"/>
                <w:szCs w:val="23"/>
              </w:rPr>
              <w:t>5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, de acordo com a Cláusula 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Nona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 xml:space="preserve"> – </w:t>
            </w:r>
            <w:r>
              <w:rPr>
                <w:rFonts w:ascii="Calibri" w:hAnsi="Calibri" w:cs="Arial"/>
                <w:bCs/>
                <w:sz w:val="23"/>
                <w:szCs w:val="23"/>
              </w:rPr>
              <w:t>Do Prazo</w:t>
            </w:r>
            <w:r w:rsidRPr="00EB503D">
              <w:rPr>
                <w:rFonts w:ascii="Calibri" w:hAnsi="Calibri" w:cs="Arial"/>
                <w:bCs/>
                <w:sz w:val="23"/>
                <w:szCs w:val="23"/>
              </w:rPr>
              <w:t>.</w:t>
            </w:r>
          </w:p>
          <w:p w:rsidR="009878B5" w:rsidRPr="00EB503D" w:rsidRDefault="009878B5" w:rsidP="009878B5">
            <w:pPr>
              <w:jc w:val="both"/>
              <w:rPr>
                <w:rFonts w:ascii="Calibri" w:hAnsi="Calibri" w:cs="Arial"/>
                <w:bCs/>
                <w:sz w:val="23"/>
                <w:szCs w:val="23"/>
              </w:rPr>
            </w:pPr>
          </w:p>
          <w:p w:rsidR="009878B5" w:rsidRPr="00EB503D" w:rsidRDefault="009878B5" w:rsidP="009878B5">
            <w:pPr>
              <w:pStyle w:val="Ttulo4"/>
              <w:spacing w:before="0" w:after="0"/>
              <w:rPr>
                <w:rFonts w:ascii="Calibri" w:hAnsi="Calibri" w:cs="Arial"/>
                <w:sz w:val="23"/>
                <w:szCs w:val="23"/>
              </w:rPr>
            </w:pPr>
            <w:r w:rsidRPr="00EB503D">
              <w:rPr>
                <w:rFonts w:ascii="Calibri" w:hAnsi="Calibri" w:cs="Arial"/>
                <w:sz w:val="23"/>
                <w:szCs w:val="23"/>
              </w:rPr>
              <w:t>CLÁUSULA QUARTA</w:t>
            </w:r>
          </w:p>
          <w:p w:rsidR="009878B5" w:rsidRPr="00EB503D" w:rsidRDefault="009878B5" w:rsidP="009878B5">
            <w:pPr>
              <w:pStyle w:val="Ttulo4"/>
              <w:spacing w:before="0" w:after="0"/>
              <w:rPr>
                <w:rFonts w:ascii="Calibri" w:hAnsi="Calibri" w:cs="Arial"/>
                <w:b w:val="0"/>
                <w:i/>
                <w:sz w:val="23"/>
                <w:szCs w:val="23"/>
              </w:rPr>
            </w:pPr>
            <w:r w:rsidRPr="00EB503D">
              <w:rPr>
                <w:rFonts w:ascii="Calibri" w:hAnsi="Calibri" w:cs="Arial"/>
                <w:b w:val="0"/>
                <w:i/>
                <w:sz w:val="23"/>
                <w:szCs w:val="23"/>
              </w:rPr>
              <w:t>Do Reajuste do Preço</w:t>
            </w:r>
          </w:p>
          <w:p w:rsidR="009878B5" w:rsidRPr="00EB503D" w:rsidRDefault="009878B5" w:rsidP="009878B5">
            <w:pPr>
              <w:pStyle w:val="Recuodecorpodetexto"/>
              <w:spacing w:after="0"/>
              <w:ind w:firstLine="708"/>
              <w:jc w:val="both"/>
              <w:rPr>
                <w:rFonts w:ascii="Calibri" w:hAnsi="Calibri"/>
                <w:sz w:val="23"/>
                <w:szCs w:val="23"/>
                <w:lang w:eastAsia="en-US"/>
              </w:rPr>
            </w:pPr>
            <w:r w:rsidRPr="00EB503D">
              <w:rPr>
                <w:rFonts w:ascii="Calibri" w:hAnsi="Calibri"/>
                <w:sz w:val="23"/>
                <w:szCs w:val="23"/>
              </w:rPr>
              <w:t xml:space="preserve">O valor do contrato original </w:t>
            </w:r>
            <w:r w:rsidRPr="00EB503D">
              <w:rPr>
                <w:rFonts w:ascii="Calibri" w:eastAsia="Batang" w:hAnsi="Calibri"/>
                <w:sz w:val="23"/>
                <w:szCs w:val="23"/>
              </w:rPr>
              <w:t>será</w:t>
            </w:r>
            <w:r w:rsidRPr="00EB503D">
              <w:rPr>
                <w:rFonts w:ascii="Calibri" w:hAnsi="Calibri"/>
                <w:sz w:val="23"/>
                <w:szCs w:val="23"/>
              </w:rPr>
              <w:t xml:space="preserve"> reajustado </w:t>
            </w:r>
            <w:r>
              <w:rPr>
                <w:rFonts w:ascii="Calibri" w:hAnsi="Calibri"/>
                <w:sz w:val="23"/>
                <w:szCs w:val="23"/>
              </w:rPr>
              <w:t>pela média positiva dos índices IGP-M, INPC e IPCA</w:t>
            </w:r>
            <w:r w:rsidRPr="00EB503D">
              <w:rPr>
                <w:rFonts w:ascii="Calibri" w:hAnsi="Calibri"/>
                <w:sz w:val="23"/>
                <w:szCs w:val="23"/>
              </w:rPr>
              <w:t xml:space="preserve"> acumulado </w:t>
            </w:r>
            <w:r>
              <w:rPr>
                <w:rFonts w:ascii="Calibri" w:hAnsi="Calibri"/>
                <w:sz w:val="23"/>
                <w:szCs w:val="23"/>
              </w:rPr>
              <w:t>nos últimos doze meses</w:t>
            </w:r>
            <w:r w:rsidRPr="00EB503D">
              <w:rPr>
                <w:rFonts w:ascii="Calibri" w:hAnsi="Calibri"/>
                <w:sz w:val="23"/>
                <w:szCs w:val="23"/>
              </w:rPr>
              <w:t xml:space="preserve"> em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="00E42C25">
              <w:rPr>
                <w:rFonts w:ascii="Calibri" w:hAnsi="Calibri"/>
                <w:sz w:val="23"/>
                <w:szCs w:val="23"/>
              </w:rPr>
              <w:t>6,12</w:t>
            </w:r>
            <w:r w:rsidRPr="00EB503D">
              <w:rPr>
                <w:rFonts w:ascii="Calibri" w:hAnsi="Calibri"/>
                <w:sz w:val="23"/>
                <w:szCs w:val="23"/>
              </w:rPr>
              <w:t xml:space="preserve">%, passando o valor atual de </w:t>
            </w:r>
            <w:r w:rsidR="00E42C25" w:rsidRPr="00EB503D">
              <w:rPr>
                <w:rFonts w:ascii="Calibri" w:hAnsi="Calibri"/>
                <w:sz w:val="23"/>
                <w:szCs w:val="23"/>
              </w:rPr>
              <w:t xml:space="preserve">R$ </w:t>
            </w:r>
            <w:r w:rsidR="00E42C25">
              <w:rPr>
                <w:rFonts w:ascii="Calibri" w:hAnsi="Calibri"/>
                <w:sz w:val="23"/>
                <w:szCs w:val="23"/>
              </w:rPr>
              <w:t xml:space="preserve">952,82 </w:t>
            </w:r>
            <w:r w:rsidR="00E42C25" w:rsidRPr="00EB503D">
              <w:rPr>
                <w:rFonts w:ascii="Calibri" w:hAnsi="Calibri"/>
                <w:sz w:val="23"/>
                <w:szCs w:val="23"/>
              </w:rPr>
              <w:t>(</w:t>
            </w:r>
            <w:r w:rsidR="00E42C25">
              <w:rPr>
                <w:rFonts w:ascii="Calibri" w:hAnsi="Calibri"/>
                <w:sz w:val="23"/>
                <w:szCs w:val="23"/>
              </w:rPr>
              <w:t>novecentos e ci</w:t>
            </w:r>
            <w:r w:rsidR="00E42C25">
              <w:rPr>
                <w:rFonts w:ascii="Calibri" w:hAnsi="Calibri"/>
                <w:sz w:val="23"/>
                <w:szCs w:val="23"/>
              </w:rPr>
              <w:t>n</w:t>
            </w:r>
            <w:r w:rsidR="00E42C25">
              <w:rPr>
                <w:rFonts w:ascii="Calibri" w:hAnsi="Calibri"/>
                <w:sz w:val="23"/>
                <w:szCs w:val="23"/>
              </w:rPr>
              <w:t>qüenta e dois reais e oitenta e dois centavos</w:t>
            </w:r>
            <w:r w:rsidR="00E42C25" w:rsidRPr="00EB503D">
              <w:rPr>
                <w:rFonts w:ascii="Calibri" w:hAnsi="Calibri"/>
                <w:sz w:val="23"/>
                <w:szCs w:val="23"/>
              </w:rPr>
              <w:t>)</w:t>
            </w:r>
            <w:r w:rsidR="00E42C25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 xml:space="preserve">mensais </w:t>
            </w:r>
            <w:r w:rsidRPr="00EB503D">
              <w:rPr>
                <w:rFonts w:ascii="Calibri" w:hAnsi="Calibri"/>
                <w:sz w:val="23"/>
                <w:szCs w:val="23"/>
              </w:rPr>
              <w:t xml:space="preserve">para R$ </w:t>
            </w:r>
            <w:r w:rsidR="00F50EBA">
              <w:rPr>
                <w:rFonts w:ascii="Calibri" w:hAnsi="Calibri"/>
                <w:sz w:val="23"/>
                <w:szCs w:val="23"/>
              </w:rPr>
              <w:t>1.011,13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EB503D">
              <w:rPr>
                <w:rFonts w:ascii="Calibri" w:hAnsi="Calibri"/>
                <w:sz w:val="23"/>
                <w:szCs w:val="23"/>
              </w:rPr>
              <w:t>(</w:t>
            </w:r>
            <w:r w:rsidR="00F50EBA">
              <w:rPr>
                <w:rFonts w:ascii="Calibri" w:hAnsi="Calibri"/>
                <w:sz w:val="23"/>
                <w:szCs w:val="23"/>
              </w:rPr>
              <w:t>um mil e onze reais e treze</w:t>
            </w:r>
            <w:r>
              <w:rPr>
                <w:rFonts w:ascii="Calibri" w:hAnsi="Calibri"/>
                <w:sz w:val="23"/>
                <w:szCs w:val="23"/>
              </w:rPr>
              <w:t xml:space="preserve"> ce</w:t>
            </w:r>
            <w:r>
              <w:rPr>
                <w:rFonts w:ascii="Calibri" w:hAnsi="Calibri"/>
                <w:sz w:val="23"/>
                <w:szCs w:val="23"/>
              </w:rPr>
              <w:t>n</w:t>
            </w:r>
            <w:r>
              <w:rPr>
                <w:rFonts w:ascii="Calibri" w:hAnsi="Calibri"/>
                <w:sz w:val="23"/>
                <w:szCs w:val="23"/>
              </w:rPr>
              <w:t>tavos</w:t>
            </w:r>
            <w:r w:rsidRPr="00EB503D">
              <w:rPr>
                <w:rFonts w:ascii="Calibri" w:hAnsi="Calibri"/>
                <w:sz w:val="23"/>
                <w:szCs w:val="23"/>
              </w:rPr>
              <w:t>)</w:t>
            </w:r>
            <w:r>
              <w:rPr>
                <w:rFonts w:ascii="Calibri" w:hAnsi="Calibri"/>
                <w:sz w:val="23"/>
                <w:szCs w:val="23"/>
              </w:rPr>
              <w:t>.</w:t>
            </w:r>
          </w:p>
          <w:p w:rsidR="009878B5" w:rsidRPr="00EB503D" w:rsidRDefault="009878B5" w:rsidP="009878B5">
            <w:pPr>
              <w:ind w:left="282" w:firstLine="709"/>
              <w:rPr>
                <w:rFonts w:ascii="Calibri" w:hAnsi="Calibri" w:cs="Arial"/>
                <w:sz w:val="23"/>
                <w:szCs w:val="23"/>
              </w:rPr>
            </w:pPr>
            <w:r w:rsidRPr="00EB503D">
              <w:rPr>
                <w:rFonts w:ascii="Calibri" w:hAnsi="Calibri" w:cs="Arial"/>
                <w:sz w:val="23"/>
                <w:szCs w:val="23"/>
              </w:rPr>
              <w:t>Ficam inalteradas as demais cláusulas do contrato.</w:t>
            </w:r>
          </w:p>
          <w:p w:rsidR="009878B5" w:rsidRDefault="009878B5" w:rsidP="009878B5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  <w:r w:rsidRPr="00EB503D">
              <w:rPr>
                <w:rFonts w:ascii="Calibri" w:hAnsi="Calibri" w:cs="Arial"/>
                <w:sz w:val="23"/>
                <w:szCs w:val="23"/>
              </w:rPr>
              <w:t xml:space="preserve">Santo Cristo, </w:t>
            </w:r>
            <w:r w:rsidR="00F50EBA">
              <w:rPr>
                <w:rFonts w:ascii="Calibri" w:hAnsi="Calibri" w:cs="Arial"/>
                <w:sz w:val="23"/>
                <w:szCs w:val="23"/>
              </w:rPr>
              <w:t>__</w:t>
            </w:r>
            <w:r>
              <w:rPr>
                <w:rFonts w:ascii="Calibri" w:hAnsi="Calibri" w:cs="Arial"/>
                <w:sz w:val="23"/>
                <w:szCs w:val="23"/>
              </w:rPr>
              <w:t xml:space="preserve"> </w:t>
            </w:r>
            <w:r w:rsidRPr="00EB503D">
              <w:rPr>
                <w:rFonts w:ascii="Calibri" w:hAnsi="Calibri" w:cs="Arial"/>
                <w:sz w:val="23"/>
                <w:szCs w:val="23"/>
              </w:rPr>
              <w:t xml:space="preserve">de </w:t>
            </w:r>
            <w:r>
              <w:rPr>
                <w:rFonts w:ascii="Calibri" w:hAnsi="Calibri" w:cs="Arial"/>
                <w:sz w:val="23"/>
                <w:szCs w:val="23"/>
              </w:rPr>
              <w:t>abril</w:t>
            </w:r>
            <w:r w:rsidRPr="00EB503D">
              <w:rPr>
                <w:rFonts w:ascii="Calibri" w:hAnsi="Calibri" w:cs="Arial"/>
                <w:sz w:val="23"/>
                <w:szCs w:val="23"/>
              </w:rPr>
              <w:t xml:space="preserve"> de 201</w:t>
            </w:r>
            <w:r w:rsidR="00F50EBA">
              <w:rPr>
                <w:rFonts w:ascii="Calibri" w:hAnsi="Calibri" w:cs="Arial"/>
                <w:sz w:val="23"/>
                <w:szCs w:val="23"/>
              </w:rPr>
              <w:t>4</w:t>
            </w:r>
            <w:r w:rsidRPr="00EB503D">
              <w:rPr>
                <w:rFonts w:ascii="Calibri" w:hAnsi="Calibri" w:cs="Arial"/>
                <w:sz w:val="23"/>
                <w:szCs w:val="23"/>
              </w:rPr>
              <w:t>.</w:t>
            </w:r>
          </w:p>
          <w:p w:rsidR="00F50EBA" w:rsidRPr="00EB503D" w:rsidRDefault="00F50EBA" w:rsidP="009878B5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</w:p>
          <w:p w:rsidR="009878B5" w:rsidRDefault="009878B5" w:rsidP="009878B5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</w:p>
          <w:p w:rsidR="00F50EBA" w:rsidRPr="00EB503D" w:rsidRDefault="00F50EBA" w:rsidP="009878B5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</w:p>
          <w:tbl>
            <w:tblPr>
              <w:tblW w:w="8811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3661"/>
              <w:gridCol w:w="1026"/>
              <w:gridCol w:w="4124"/>
            </w:tblGrid>
            <w:tr w:rsidR="009878B5" w:rsidRPr="005B54B2" w:rsidTr="00AB7E8D">
              <w:trPr>
                <w:trHeight w:val="271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F50EBA" w:rsidP="00AB7E8D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aps/>
                      <w:sz w:val="22"/>
                      <w:szCs w:val="22"/>
                    </w:rPr>
                    <w:t>Gilmar Jose Dilkin</w:t>
                  </w: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tabs>
                      <w:tab w:val="left" w:pos="4253"/>
                    </w:tabs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 xml:space="preserve">Oscar Breno </w:t>
                  </w:r>
                  <w:proofErr w:type="spellStart"/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Stahnke</w:t>
                  </w:r>
                  <w:proofErr w:type="spellEnd"/>
                </w:p>
              </w:tc>
            </w:tr>
            <w:tr w:rsidR="009878B5" w:rsidRPr="005B54B2" w:rsidTr="00AB7E8D">
              <w:trPr>
                <w:trHeight w:val="557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 xml:space="preserve">Pres. da Câmara de </w:t>
                  </w:r>
                  <w:proofErr w:type="spellStart"/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Veread</w:t>
                  </w:r>
                  <w:proofErr w:type="spellEnd"/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. de Sa</w:t>
                  </w: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n</w:t>
                  </w: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to Cri</w:t>
                  </w: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s</w:t>
                  </w: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Delegações de Prefeituras Munic</w:t>
                  </w: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i</w:t>
                  </w: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pais Ltda</w:t>
                  </w:r>
                </w:p>
              </w:tc>
            </w:tr>
            <w:tr w:rsidR="009878B5" w:rsidRPr="005B54B2" w:rsidTr="00AB7E8D">
              <w:trPr>
                <w:trHeight w:val="286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B54B2">
                    <w:rPr>
                      <w:rFonts w:ascii="Calibri" w:hAnsi="Calibri" w:cs="Arial"/>
                      <w:sz w:val="22"/>
                      <w:szCs w:val="22"/>
                    </w:rPr>
                    <w:t>CONTRATANTE</w:t>
                  </w: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9878B5" w:rsidRPr="005B54B2" w:rsidTr="00AB7E8D">
              <w:trPr>
                <w:trHeight w:val="286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9878B5" w:rsidRPr="005B54B2" w:rsidTr="00AB7E8D">
              <w:trPr>
                <w:trHeight w:val="286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tabs>
                      <w:tab w:val="left" w:pos="4253"/>
                    </w:tabs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Bartolomê</w:t>
                  </w:r>
                  <w:proofErr w:type="spellEnd"/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 xml:space="preserve"> Borba</w:t>
                  </w:r>
                </w:p>
              </w:tc>
            </w:tr>
            <w:tr w:rsidR="009878B5" w:rsidRPr="005B54B2" w:rsidTr="00AB7E8D">
              <w:trPr>
                <w:trHeight w:val="557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Delegações De Prefeituras Munic</w:t>
                  </w: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i</w:t>
                  </w:r>
                  <w:r w:rsidRPr="005B54B2">
                    <w:rPr>
                      <w:rFonts w:ascii="Calibri" w:hAnsi="Calibri"/>
                      <w:sz w:val="22"/>
                      <w:szCs w:val="22"/>
                    </w:rPr>
                    <w:t>pais Ltda</w:t>
                  </w:r>
                </w:p>
              </w:tc>
            </w:tr>
            <w:tr w:rsidR="009878B5" w:rsidRPr="005B54B2" w:rsidTr="00AB7E8D">
              <w:trPr>
                <w:trHeight w:val="271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B54B2">
                    <w:rPr>
                      <w:rFonts w:ascii="Calibri" w:hAnsi="Calibri" w:cs="Arial"/>
                      <w:sz w:val="22"/>
                      <w:szCs w:val="22"/>
                    </w:rPr>
                    <w:t>CONTRATADA</w:t>
                  </w:r>
                </w:p>
              </w:tc>
            </w:tr>
            <w:tr w:rsidR="009878B5" w:rsidRPr="005B54B2" w:rsidTr="00AB7E8D">
              <w:trPr>
                <w:trHeight w:val="271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9878B5" w:rsidRPr="005B54B2" w:rsidTr="00AB7E8D">
              <w:trPr>
                <w:trHeight w:val="557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9878B5" w:rsidRPr="005B54B2" w:rsidTr="00AB7E8D">
              <w:trPr>
                <w:trHeight w:val="286"/>
                <w:jc w:val="center"/>
              </w:trPr>
              <w:tc>
                <w:tcPr>
                  <w:tcW w:w="3661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B54B2">
                    <w:rPr>
                      <w:rFonts w:ascii="Calibri" w:hAnsi="Calibri" w:cs="Arial"/>
                      <w:sz w:val="22"/>
                      <w:szCs w:val="22"/>
                    </w:rPr>
                    <w:t>TESTEMUNHA</w:t>
                  </w:r>
                </w:p>
              </w:tc>
              <w:tc>
                <w:tcPr>
                  <w:tcW w:w="1026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9878B5" w:rsidRPr="005B54B2" w:rsidRDefault="009878B5" w:rsidP="00AB7E8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5B54B2">
                    <w:rPr>
                      <w:rFonts w:ascii="Calibri" w:hAnsi="Calibri" w:cs="Arial"/>
                      <w:sz w:val="22"/>
                      <w:szCs w:val="22"/>
                    </w:rPr>
                    <w:t>TESTEMUNHA</w:t>
                  </w:r>
                </w:p>
              </w:tc>
            </w:tr>
          </w:tbl>
          <w:p w:rsidR="00E03BE8" w:rsidRPr="00DE7159" w:rsidRDefault="00E03BE8" w:rsidP="00E03BE8">
            <w:pPr>
              <w:tabs>
                <w:tab w:val="left" w:pos="425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1D15BB" w:rsidRDefault="00503B68" w:rsidP="00503B68">
            <w:pPr>
              <w:pStyle w:val="Ttulo"/>
              <w:rPr>
                <w:rFonts w:ascii="Calibri" w:hAnsi="Calibri" w:cs="Arial"/>
                <w:i/>
                <w:sz w:val="22"/>
                <w:szCs w:val="22"/>
              </w:rPr>
            </w:pPr>
            <w:r w:rsidRPr="001D15BB">
              <w:rPr>
                <w:rFonts w:ascii="Calibri" w:hAnsi="Calibri" w:cs="Arial"/>
                <w:sz w:val="22"/>
                <w:szCs w:val="22"/>
              </w:rPr>
              <w:lastRenderedPageBreak/>
              <w:t>QUARTO</w:t>
            </w:r>
            <w:r w:rsidR="00F8790D" w:rsidRPr="001D15BB">
              <w:rPr>
                <w:rFonts w:ascii="Calibri" w:hAnsi="Calibri" w:cs="Arial"/>
                <w:sz w:val="22"/>
                <w:szCs w:val="22"/>
              </w:rPr>
              <w:t xml:space="preserve"> TERMO ADITIVO AO </w:t>
            </w:r>
            <w:r w:rsidR="00F8790D" w:rsidRPr="001D15BB">
              <w:rPr>
                <w:rFonts w:ascii="Calibri" w:hAnsi="Calibri" w:cs="Arial"/>
                <w:i/>
                <w:sz w:val="22"/>
                <w:szCs w:val="22"/>
                <w:u w:val="single"/>
              </w:rPr>
              <w:t>CONTRATO Nº 036/2011</w:t>
            </w:r>
          </w:p>
          <w:p w:rsidR="00F8790D" w:rsidRPr="001D15BB" w:rsidRDefault="00F8790D" w:rsidP="00503B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D15BB">
              <w:rPr>
                <w:rFonts w:ascii="Calibri" w:hAnsi="Calibri" w:cs="Arial"/>
                <w:b/>
                <w:sz w:val="22"/>
                <w:szCs w:val="22"/>
                <w:u w:val="single"/>
              </w:rPr>
              <w:t>CONTRATANTE:</w:t>
            </w:r>
            <w:r w:rsidRPr="001D15BB">
              <w:rPr>
                <w:rFonts w:ascii="Calibri" w:hAnsi="Calibri" w:cs="Arial"/>
                <w:b/>
                <w:sz w:val="22"/>
                <w:szCs w:val="22"/>
              </w:rPr>
              <w:t xml:space="preserve"> CÂMARA DE VEREADORES DE SANTO CRISTO</w:t>
            </w:r>
            <w:r w:rsidRPr="001D15BB">
              <w:rPr>
                <w:rFonts w:ascii="Calibri" w:hAnsi="Calibri" w:cs="Arial"/>
                <w:sz w:val="22"/>
                <w:szCs w:val="22"/>
              </w:rPr>
              <w:t>, pessoa jurídica de Direito Públ</w:t>
            </w:r>
            <w:r w:rsidRPr="001D15BB">
              <w:rPr>
                <w:rFonts w:ascii="Calibri" w:hAnsi="Calibri" w:cs="Arial"/>
                <w:sz w:val="22"/>
                <w:szCs w:val="22"/>
              </w:rPr>
              <w:t>i</w:t>
            </w:r>
            <w:r w:rsidRPr="001D15BB">
              <w:rPr>
                <w:rFonts w:ascii="Calibri" w:hAnsi="Calibri" w:cs="Arial"/>
                <w:sz w:val="22"/>
                <w:szCs w:val="22"/>
              </w:rPr>
              <w:t>co Interno, com inscrição no CNPJ/MF sob o número 13.498.137/0001-60 neste ato representada pelo seu Presidente,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 Sr. </w:t>
            </w:r>
            <w:r w:rsidR="00503B68" w:rsidRPr="001D15BB">
              <w:rPr>
                <w:rFonts w:ascii="Calibri" w:hAnsi="Calibri"/>
                <w:caps/>
                <w:sz w:val="22"/>
                <w:szCs w:val="22"/>
              </w:rPr>
              <w:t>iR</w:t>
            </w:r>
            <w:r w:rsidR="00503B68" w:rsidRPr="001D15BB">
              <w:rPr>
                <w:rFonts w:ascii="Calibri" w:hAnsi="Calibri"/>
                <w:caps/>
                <w:sz w:val="22"/>
                <w:szCs w:val="22"/>
              </w:rPr>
              <w:t>I</w:t>
            </w:r>
            <w:r w:rsidR="00503B68" w:rsidRPr="001D15BB">
              <w:rPr>
                <w:rFonts w:ascii="Calibri" w:hAnsi="Calibri"/>
                <w:caps/>
                <w:sz w:val="22"/>
                <w:szCs w:val="22"/>
              </w:rPr>
              <w:t>NEU aLOISIO aNGST</w:t>
            </w:r>
            <w:r w:rsidR="00503B68" w:rsidRPr="001D15BB">
              <w:rPr>
                <w:rFonts w:ascii="Calibri" w:hAnsi="Calibri"/>
                <w:sz w:val="22"/>
                <w:szCs w:val="22"/>
              </w:rPr>
              <w:t>, CPF</w:t>
            </w:r>
            <w:r w:rsidR="00852DCF" w:rsidRPr="001D15BB">
              <w:rPr>
                <w:rFonts w:ascii="Calibri" w:hAnsi="Calibri"/>
                <w:sz w:val="22"/>
                <w:szCs w:val="22"/>
              </w:rPr>
              <w:t xml:space="preserve"> 502.969.570-20</w:t>
            </w:r>
            <w:r w:rsidRPr="001D15BB">
              <w:rPr>
                <w:rFonts w:ascii="Calibri" w:hAnsi="Calibri"/>
                <w:sz w:val="22"/>
                <w:szCs w:val="22"/>
              </w:rPr>
              <w:t>, C.I.</w:t>
            </w:r>
            <w:r w:rsidR="00852DCF" w:rsidRPr="001D15BB">
              <w:rPr>
                <w:rFonts w:ascii="Calibri" w:hAnsi="Calibri"/>
                <w:sz w:val="22"/>
                <w:szCs w:val="22"/>
              </w:rPr>
              <w:t xml:space="preserve"> 8042293723</w:t>
            </w:r>
            <w:r w:rsidR="00503B68" w:rsidRPr="001D15BB">
              <w:rPr>
                <w:rFonts w:ascii="Calibri" w:hAnsi="Calibri"/>
                <w:sz w:val="22"/>
                <w:szCs w:val="22"/>
              </w:rPr>
              <w:t>, residente na Rua Linha Arnoldo, interior</w:t>
            </w:r>
            <w:r w:rsidR="00E4774F" w:rsidRPr="001D15BB">
              <w:rPr>
                <w:rFonts w:ascii="Calibri" w:hAnsi="Calibri"/>
                <w:sz w:val="22"/>
                <w:szCs w:val="22"/>
              </w:rPr>
              <w:t xml:space="preserve"> do  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  Mun</w:t>
            </w:r>
            <w:r w:rsidRPr="001D15BB">
              <w:rPr>
                <w:rFonts w:ascii="Calibri" w:hAnsi="Calibri"/>
                <w:sz w:val="22"/>
                <w:szCs w:val="22"/>
              </w:rPr>
              <w:t>i</w:t>
            </w:r>
            <w:r w:rsidRPr="001D15BB">
              <w:rPr>
                <w:rFonts w:ascii="Calibri" w:hAnsi="Calibri"/>
                <w:sz w:val="22"/>
                <w:szCs w:val="22"/>
              </w:rPr>
              <w:t>cípio de Sa</w:t>
            </w:r>
            <w:r w:rsidRPr="001D15BB">
              <w:rPr>
                <w:rFonts w:ascii="Calibri" w:hAnsi="Calibri"/>
                <w:sz w:val="22"/>
                <w:szCs w:val="22"/>
              </w:rPr>
              <w:t>n</w:t>
            </w:r>
            <w:r w:rsidRPr="001D15BB">
              <w:rPr>
                <w:rFonts w:ascii="Calibri" w:hAnsi="Calibri"/>
                <w:sz w:val="22"/>
                <w:szCs w:val="22"/>
              </w:rPr>
              <w:t>to Cristo - RS</w:t>
            </w:r>
            <w:r w:rsidRPr="001D15BB">
              <w:rPr>
                <w:rFonts w:ascii="Calibri" w:hAnsi="Calibri" w:cs="Arial"/>
                <w:sz w:val="22"/>
                <w:szCs w:val="22"/>
              </w:rPr>
              <w:t>;</w:t>
            </w:r>
          </w:p>
          <w:p w:rsidR="00F8790D" w:rsidRPr="001D15BB" w:rsidRDefault="00F8790D" w:rsidP="00503B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8790D" w:rsidRPr="001D15BB" w:rsidRDefault="00F8790D" w:rsidP="00503B6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D15BB">
              <w:rPr>
                <w:rFonts w:ascii="Calibri" w:hAnsi="Calibri" w:cs="Arial"/>
                <w:b/>
                <w:sz w:val="22"/>
                <w:szCs w:val="22"/>
                <w:u w:val="single"/>
              </w:rPr>
              <w:t>CONTRATADA:</w:t>
            </w:r>
            <w:r w:rsidRPr="001D15B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1D15BB">
              <w:rPr>
                <w:rFonts w:ascii="Calibri" w:hAnsi="Calibri"/>
                <w:b/>
                <w:bCs/>
                <w:sz w:val="22"/>
                <w:szCs w:val="22"/>
              </w:rPr>
              <w:t>DELEGAÇÕES DE PREFEITURAS MUNICIPAIS LTDA</w:t>
            </w:r>
            <w:r w:rsidRPr="001D15BB">
              <w:rPr>
                <w:rFonts w:ascii="Calibri" w:hAnsi="Calibri"/>
                <w:sz w:val="22"/>
                <w:szCs w:val="22"/>
              </w:rPr>
              <w:t>, sociedade civil de assessoria aos Mun</w:t>
            </w:r>
            <w:r w:rsidRPr="001D15BB">
              <w:rPr>
                <w:rFonts w:ascii="Calibri" w:hAnsi="Calibri"/>
                <w:sz w:val="22"/>
                <w:szCs w:val="22"/>
              </w:rPr>
              <w:t>i</w:t>
            </w:r>
            <w:r w:rsidRPr="001D15BB">
              <w:rPr>
                <w:rFonts w:ascii="Calibri" w:hAnsi="Calibri"/>
                <w:sz w:val="22"/>
                <w:szCs w:val="22"/>
              </w:rPr>
              <w:t>cípios, CNPJ: 92.885.888/0001-05, com sede em Porto Alegre, na Avenida Pernambuco, nº 1001, Bairro N</w:t>
            </w:r>
            <w:r w:rsidRPr="001D15BB">
              <w:rPr>
                <w:rFonts w:ascii="Calibri" w:hAnsi="Calibri"/>
                <w:sz w:val="22"/>
                <w:szCs w:val="22"/>
              </w:rPr>
              <w:t>a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vegantes, representada por seus diretores, </w:t>
            </w:r>
            <w:r w:rsidR="00E4774F" w:rsidRPr="001D15BB">
              <w:rPr>
                <w:rFonts w:ascii="Calibri" w:hAnsi="Calibri"/>
                <w:sz w:val="22"/>
                <w:szCs w:val="22"/>
              </w:rPr>
              <w:t>ARMANDO MOUTINHO PERIN</w:t>
            </w:r>
            <w:r w:rsidR="00EA7AB5" w:rsidRPr="001D15BB">
              <w:rPr>
                <w:rFonts w:ascii="Calibri" w:hAnsi="Calibri"/>
                <w:sz w:val="22"/>
                <w:szCs w:val="22"/>
              </w:rPr>
              <w:t>, CPF 601.741.370-87 e C.I. 1037437819</w:t>
            </w:r>
            <w:r w:rsidR="00E4774F" w:rsidRPr="001D15BB">
              <w:rPr>
                <w:rFonts w:ascii="Calibri" w:hAnsi="Calibri"/>
                <w:sz w:val="22"/>
                <w:szCs w:val="22"/>
              </w:rPr>
              <w:t xml:space="preserve"> e JÚLIO CESAR FUCILINI PAUSE</w:t>
            </w:r>
            <w:r w:rsidRPr="001D15BB">
              <w:rPr>
                <w:rFonts w:ascii="Calibri" w:hAnsi="Calibri"/>
                <w:sz w:val="22"/>
                <w:szCs w:val="22"/>
              </w:rPr>
              <w:t>,</w:t>
            </w:r>
            <w:r w:rsidR="00EA7AB5" w:rsidRPr="001D15BB">
              <w:rPr>
                <w:rFonts w:ascii="Calibri" w:hAnsi="Calibri"/>
                <w:sz w:val="22"/>
                <w:szCs w:val="22"/>
              </w:rPr>
              <w:t xml:space="preserve"> CPF 726.667.650-91 e C.I. 1017010412, ambos residentes e domiciliados em Porto Al</w:t>
            </w:r>
            <w:r w:rsidR="00EA7AB5" w:rsidRPr="001D15BB">
              <w:rPr>
                <w:rFonts w:ascii="Calibri" w:hAnsi="Calibri"/>
                <w:sz w:val="22"/>
                <w:szCs w:val="22"/>
              </w:rPr>
              <w:t>e</w:t>
            </w:r>
            <w:r w:rsidR="00EA7AB5" w:rsidRPr="001D15BB">
              <w:rPr>
                <w:rFonts w:ascii="Calibri" w:hAnsi="Calibri"/>
                <w:sz w:val="22"/>
                <w:szCs w:val="22"/>
              </w:rPr>
              <w:t>gre/RS,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 ajustam e acordam o presente instrumento de Termo Aditivo ao Contrato de Prestação de Se</w:t>
            </w:r>
            <w:r w:rsidRPr="001D15BB">
              <w:rPr>
                <w:rFonts w:ascii="Calibri" w:hAnsi="Calibri"/>
                <w:sz w:val="22"/>
                <w:szCs w:val="22"/>
              </w:rPr>
              <w:t>r</w:t>
            </w:r>
            <w:r w:rsidRPr="001D15BB">
              <w:rPr>
                <w:rFonts w:ascii="Calibri" w:hAnsi="Calibri"/>
                <w:sz w:val="22"/>
                <w:szCs w:val="22"/>
              </w:rPr>
              <w:t>viços:</w:t>
            </w:r>
          </w:p>
          <w:p w:rsidR="00F8790D" w:rsidRPr="001D15BB" w:rsidRDefault="00F8790D" w:rsidP="00503B68">
            <w:pPr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F8790D" w:rsidRPr="001D15BB" w:rsidRDefault="00F8790D" w:rsidP="00503B68">
            <w:pPr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1D15BB">
              <w:rPr>
                <w:rFonts w:ascii="Calibri" w:hAnsi="Calibri" w:cs="Arial"/>
                <w:b/>
                <w:iCs/>
                <w:sz w:val="22"/>
                <w:szCs w:val="22"/>
              </w:rPr>
              <w:t>CLÁUSULA PRIMEIRA</w:t>
            </w:r>
          </w:p>
          <w:p w:rsidR="00F8790D" w:rsidRPr="001D15BB" w:rsidRDefault="00F8790D" w:rsidP="00503B68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D15BB">
              <w:rPr>
                <w:rFonts w:ascii="Calibri" w:hAnsi="Calibri" w:cs="Arial"/>
                <w:i/>
                <w:sz w:val="22"/>
                <w:szCs w:val="22"/>
              </w:rPr>
              <w:t>Do Objeto</w:t>
            </w:r>
          </w:p>
          <w:p w:rsidR="00F8790D" w:rsidRPr="001D15BB" w:rsidRDefault="00F8790D" w:rsidP="00503B68">
            <w:pPr>
              <w:ind w:firstLine="708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1D15BB">
              <w:rPr>
                <w:rFonts w:ascii="Calibri" w:hAnsi="Calibri" w:cs="Arial"/>
                <w:bCs/>
                <w:sz w:val="22"/>
                <w:szCs w:val="22"/>
              </w:rPr>
              <w:t>O presente Termo Aditivo tem por objeto a prorrogação do prazo de vigência e o reajuste de pr</w:t>
            </w:r>
            <w:r w:rsidRPr="001D15BB">
              <w:rPr>
                <w:rFonts w:ascii="Calibri" w:hAnsi="Calibri" w:cs="Arial"/>
                <w:bCs/>
                <w:sz w:val="22"/>
                <w:szCs w:val="22"/>
              </w:rPr>
              <w:t>e</w:t>
            </w:r>
            <w:r w:rsidRPr="001D15BB">
              <w:rPr>
                <w:rFonts w:ascii="Calibri" w:hAnsi="Calibri" w:cs="Arial"/>
                <w:bCs/>
                <w:sz w:val="22"/>
                <w:szCs w:val="22"/>
              </w:rPr>
              <w:t>ços.</w:t>
            </w:r>
          </w:p>
          <w:p w:rsidR="00F8790D" w:rsidRPr="001D15BB" w:rsidRDefault="00F8790D" w:rsidP="00503B68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8790D" w:rsidRPr="001D15BB" w:rsidRDefault="00F8790D" w:rsidP="00503B68">
            <w:pPr>
              <w:pStyle w:val="Recuodecorpodetexto"/>
              <w:spacing w:after="0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D15BB">
              <w:rPr>
                <w:rFonts w:ascii="Calibri" w:hAnsi="Calibri" w:cs="Arial"/>
                <w:b/>
                <w:bCs/>
                <w:sz w:val="22"/>
                <w:szCs w:val="22"/>
              </w:rPr>
              <w:t>CLÁUSULA SEGUNDA</w:t>
            </w:r>
          </w:p>
          <w:p w:rsidR="00F8790D" w:rsidRPr="001D15BB" w:rsidRDefault="00F8790D" w:rsidP="00503B68">
            <w:pPr>
              <w:pStyle w:val="Recuodecorpodetexto"/>
              <w:spacing w:after="0"/>
              <w:ind w:left="0"/>
              <w:rPr>
                <w:rFonts w:ascii="Calibri" w:hAnsi="Calibri" w:cs="Arial"/>
                <w:i/>
                <w:sz w:val="22"/>
                <w:szCs w:val="22"/>
              </w:rPr>
            </w:pPr>
            <w:r w:rsidRPr="001D15BB">
              <w:rPr>
                <w:rFonts w:ascii="Calibri" w:hAnsi="Calibri" w:cs="Arial"/>
                <w:i/>
                <w:sz w:val="22"/>
                <w:szCs w:val="22"/>
              </w:rPr>
              <w:t>Da vigência e prorrogação</w:t>
            </w:r>
          </w:p>
          <w:p w:rsidR="00F8790D" w:rsidRPr="001D15BB" w:rsidRDefault="00F8790D" w:rsidP="00503B68">
            <w:pPr>
              <w:ind w:firstLine="708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1D15BB">
              <w:rPr>
                <w:rFonts w:ascii="Calibri" w:hAnsi="Calibri" w:cs="Arial"/>
                <w:bCs/>
                <w:sz w:val="22"/>
                <w:szCs w:val="22"/>
              </w:rPr>
              <w:t xml:space="preserve">Adita-se a vigência do Contrato 036/2011 em 12 (doze) meses, vigorando no período </w:t>
            </w:r>
            <w:r w:rsidR="004B2CEE" w:rsidRPr="001D15BB">
              <w:rPr>
                <w:rFonts w:ascii="Calibri" w:hAnsi="Calibri" w:cs="Arial"/>
                <w:bCs/>
                <w:sz w:val="22"/>
                <w:szCs w:val="22"/>
              </w:rPr>
              <w:t>de 14</w:t>
            </w:r>
            <w:r w:rsidRPr="001D15BB">
              <w:rPr>
                <w:rFonts w:ascii="Calibri" w:hAnsi="Calibri" w:cs="Arial"/>
                <w:bCs/>
                <w:sz w:val="22"/>
                <w:szCs w:val="22"/>
              </w:rPr>
              <w:t xml:space="preserve"> de abril de 201</w:t>
            </w:r>
            <w:r w:rsidR="004B2CEE" w:rsidRPr="001D15BB">
              <w:rPr>
                <w:rFonts w:ascii="Calibri" w:hAnsi="Calibri" w:cs="Arial"/>
                <w:bCs/>
                <w:sz w:val="22"/>
                <w:szCs w:val="22"/>
              </w:rPr>
              <w:t>5</w:t>
            </w:r>
            <w:r w:rsidRPr="001D15BB">
              <w:rPr>
                <w:rFonts w:ascii="Calibri" w:hAnsi="Calibri" w:cs="Arial"/>
                <w:bCs/>
                <w:sz w:val="22"/>
                <w:szCs w:val="22"/>
              </w:rPr>
              <w:t xml:space="preserve"> e 13 de abril de 201</w:t>
            </w:r>
            <w:r w:rsidR="004B2CEE" w:rsidRPr="001D15BB">
              <w:rPr>
                <w:rFonts w:ascii="Calibri" w:hAnsi="Calibri" w:cs="Arial"/>
                <w:bCs/>
                <w:sz w:val="22"/>
                <w:szCs w:val="22"/>
              </w:rPr>
              <w:t>6</w:t>
            </w:r>
            <w:r w:rsidRPr="001D15BB">
              <w:rPr>
                <w:rFonts w:ascii="Calibri" w:hAnsi="Calibri" w:cs="Arial"/>
                <w:bCs/>
                <w:sz w:val="22"/>
                <w:szCs w:val="22"/>
              </w:rPr>
              <w:t>, de acordo com a Cláusula Nona – Do Prazo.</w:t>
            </w:r>
          </w:p>
          <w:p w:rsidR="00F8790D" w:rsidRPr="001D15BB" w:rsidRDefault="00F8790D" w:rsidP="00503B68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8790D" w:rsidRPr="001D15BB" w:rsidRDefault="00F8790D" w:rsidP="00503B68">
            <w:pPr>
              <w:pStyle w:val="Ttulo4"/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1D15BB">
              <w:rPr>
                <w:rFonts w:ascii="Calibri" w:hAnsi="Calibri" w:cs="Arial"/>
                <w:sz w:val="22"/>
                <w:szCs w:val="22"/>
              </w:rPr>
              <w:t>CLÁUSULA QUARTA</w:t>
            </w:r>
          </w:p>
          <w:p w:rsidR="00F8790D" w:rsidRPr="001D15BB" w:rsidRDefault="00F8790D" w:rsidP="00503B68">
            <w:pPr>
              <w:pStyle w:val="Ttulo4"/>
              <w:spacing w:before="0" w:after="0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1D15BB">
              <w:rPr>
                <w:rFonts w:ascii="Calibri" w:hAnsi="Calibri" w:cs="Arial"/>
                <w:b w:val="0"/>
                <w:i/>
                <w:sz w:val="22"/>
                <w:szCs w:val="22"/>
              </w:rPr>
              <w:t>Do Reajuste do Preço</w:t>
            </w:r>
          </w:p>
          <w:p w:rsidR="00F8790D" w:rsidRPr="001D15BB" w:rsidRDefault="00F8790D" w:rsidP="00503B68">
            <w:pPr>
              <w:pStyle w:val="Recuodecorpodetexto"/>
              <w:spacing w:after="0"/>
              <w:ind w:firstLine="708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D15BB">
              <w:rPr>
                <w:rFonts w:ascii="Calibri" w:hAnsi="Calibri"/>
                <w:sz w:val="22"/>
                <w:szCs w:val="22"/>
              </w:rPr>
              <w:t xml:space="preserve">O valor do contrato original </w:t>
            </w:r>
            <w:r w:rsidRPr="001D15BB">
              <w:rPr>
                <w:rFonts w:ascii="Calibri" w:eastAsia="Batang" w:hAnsi="Calibri"/>
                <w:sz w:val="22"/>
                <w:szCs w:val="22"/>
              </w:rPr>
              <w:t>será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 reajustado pela média positiva dos índices IGP-M, INPC e IPCA ac</w:t>
            </w:r>
            <w:r w:rsidRPr="001D15BB">
              <w:rPr>
                <w:rFonts w:ascii="Calibri" w:hAnsi="Calibri"/>
                <w:sz w:val="22"/>
                <w:szCs w:val="22"/>
              </w:rPr>
              <w:t>u</w:t>
            </w:r>
            <w:r w:rsidRPr="001D15BB">
              <w:rPr>
                <w:rFonts w:ascii="Calibri" w:hAnsi="Calibri"/>
                <w:sz w:val="22"/>
                <w:szCs w:val="22"/>
              </w:rPr>
              <w:t>mulado nos últimos doze meses em</w:t>
            </w:r>
            <w:r w:rsidR="00845102" w:rsidRPr="001D15BB">
              <w:rPr>
                <w:rFonts w:ascii="Calibri" w:hAnsi="Calibri"/>
                <w:sz w:val="22"/>
                <w:szCs w:val="22"/>
              </w:rPr>
              <w:t xml:space="preserve"> 6,17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%, passando o valor atual de R$ </w:t>
            </w:r>
            <w:r w:rsidR="00845102" w:rsidRPr="001D15BB">
              <w:rPr>
                <w:rFonts w:ascii="Calibri" w:hAnsi="Calibri"/>
                <w:sz w:val="22"/>
                <w:szCs w:val="22"/>
              </w:rPr>
              <w:t>1.011,13(um mil e onze r</w:t>
            </w:r>
            <w:r w:rsidR="00845102" w:rsidRPr="001D15BB">
              <w:rPr>
                <w:rFonts w:ascii="Calibri" w:hAnsi="Calibri"/>
                <w:sz w:val="22"/>
                <w:szCs w:val="22"/>
              </w:rPr>
              <w:t>e</w:t>
            </w:r>
            <w:r w:rsidR="00845102" w:rsidRPr="001D15BB">
              <w:rPr>
                <w:rFonts w:ascii="Calibri" w:hAnsi="Calibri"/>
                <w:sz w:val="22"/>
                <w:szCs w:val="22"/>
              </w:rPr>
              <w:t>ais e treze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 centavos) mensais para R$ </w:t>
            </w:r>
            <w:r w:rsidR="00845102" w:rsidRPr="001D15BB">
              <w:rPr>
                <w:rFonts w:ascii="Calibri" w:hAnsi="Calibri"/>
                <w:sz w:val="22"/>
                <w:szCs w:val="22"/>
              </w:rPr>
              <w:t>1.073,52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845102" w:rsidRPr="001D15BB">
              <w:rPr>
                <w:rFonts w:ascii="Calibri" w:hAnsi="Calibri"/>
                <w:sz w:val="22"/>
                <w:szCs w:val="22"/>
              </w:rPr>
              <w:t>um mil e setenta e três reais e cinquenta e dois</w:t>
            </w:r>
            <w:r w:rsidRPr="001D15BB">
              <w:rPr>
                <w:rFonts w:ascii="Calibri" w:hAnsi="Calibri"/>
                <w:sz w:val="22"/>
                <w:szCs w:val="22"/>
              </w:rPr>
              <w:t xml:space="preserve"> cent</w:t>
            </w:r>
            <w:r w:rsidRPr="001D15BB">
              <w:rPr>
                <w:rFonts w:ascii="Calibri" w:hAnsi="Calibri"/>
                <w:sz w:val="22"/>
                <w:szCs w:val="22"/>
              </w:rPr>
              <w:t>a</w:t>
            </w:r>
            <w:r w:rsidRPr="001D15BB">
              <w:rPr>
                <w:rFonts w:ascii="Calibri" w:hAnsi="Calibri"/>
                <w:sz w:val="22"/>
                <w:szCs w:val="22"/>
              </w:rPr>
              <w:t>vos).</w:t>
            </w:r>
          </w:p>
          <w:p w:rsidR="00F8790D" w:rsidRPr="001D15BB" w:rsidRDefault="00F8790D" w:rsidP="00503B68">
            <w:pPr>
              <w:ind w:left="282" w:firstLine="709"/>
              <w:rPr>
                <w:rFonts w:ascii="Calibri" w:hAnsi="Calibri" w:cs="Arial"/>
                <w:sz w:val="22"/>
                <w:szCs w:val="22"/>
              </w:rPr>
            </w:pPr>
            <w:r w:rsidRPr="001D15BB">
              <w:rPr>
                <w:rFonts w:ascii="Calibri" w:hAnsi="Calibri" w:cs="Arial"/>
                <w:sz w:val="22"/>
                <w:szCs w:val="22"/>
              </w:rPr>
              <w:t>Ficam inalteradas as demais cláusulas do contrato.</w:t>
            </w:r>
          </w:p>
          <w:p w:rsidR="00F8790D" w:rsidRPr="001D15BB" w:rsidRDefault="00F8790D" w:rsidP="00503B6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D15BB">
              <w:rPr>
                <w:rFonts w:ascii="Calibri" w:hAnsi="Calibri" w:cs="Arial"/>
                <w:sz w:val="22"/>
                <w:szCs w:val="22"/>
              </w:rPr>
              <w:t xml:space="preserve">Santo Cristo, </w:t>
            </w:r>
            <w:r w:rsidR="001D15BB" w:rsidRPr="001D15BB">
              <w:rPr>
                <w:rFonts w:ascii="Calibri" w:hAnsi="Calibri" w:cs="Arial"/>
                <w:sz w:val="22"/>
                <w:szCs w:val="22"/>
              </w:rPr>
              <w:t>13</w:t>
            </w:r>
            <w:r w:rsidRPr="001D15BB">
              <w:rPr>
                <w:rFonts w:ascii="Calibri" w:hAnsi="Calibri" w:cs="Arial"/>
                <w:sz w:val="22"/>
                <w:szCs w:val="22"/>
              </w:rPr>
              <w:t xml:space="preserve"> de abril de 201</w:t>
            </w:r>
            <w:r w:rsidR="00845102" w:rsidRPr="001D15BB">
              <w:rPr>
                <w:rFonts w:ascii="Calibri" w:hAnsi="Calibri" w:cs="Arial"/>
                <w:sz w:val="22"/>
                <w:szCs w:val="22"/>
              </w:rPr>
              <w:t>5</w:t>
            </w:r>
            <w:r w:rsidRPr="001D15BB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F8790D" w:rsidRPr="001D15BB" w:rsidRDefault="00F8790D" w:rsidP="00503B6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F8790D" w:rsidRPr="001D15BB" w:rsidRDefault="00F8790D" w:rsidP="00503B6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tbl>
            <w:tblPr>
              <w:tblW w:w="8811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3661"/>
              <w:gridCol w:w="1026"/>
              <w:gridCol w:w="4124"/>
            </w:tblGrid>
            <w:tr w:rsidR="00F8790D" w:rsidRPr="001D15BB" w:rsidTr="00503B68">
              <w:trPr>
                <w:trHeight w:val="271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845102" w:rsidP="00503B68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/>
                      <w:caps/>
                      <w:sz w:val="22"/>
                      <w:szCs w:val="22"/>
                    </w:rPr>
                    <w:t>IRINEU ALOISIO ANGST</w:t>
                  </w: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9D5C90" w:rsidP="00503B68">
                  <w:pPr>
                    <w:tabs>
                      <w:tab w:val="left" w:pos="4253"/>
                    </w:tabs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ARMANDO MOUTINHO PERIN</w:t>
                  </w:r>
                </w:p>
              </w:tc>
            </w:tr>
            <w:tr w:rsidR="00F8790D" w:rsidRPr="001D15BB" w:rsidTr="00503B68">
              <w:trPr>
                <w:trHeight w:val="557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9D5C90" w:rsidP="00503B68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Pres. da Câmara de Vereadores</w:t>
                  </w:r>
                  <w:r w:rsidR="00F8790D" w:rsidRPr="001D15BB">
                    <w:rPr>
                      <w:rFonts w:ascii="Calibri" w:hAnsi="Calibri"/>
                      <w:sz w:val="22"/>
                      <w:szCs w:val="22"/>
                    </w:rPr>
                    <w:t xml:space="preserve"> Santo Cristo</w:t>
                  </w: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Delegações de Prefeituras Munic</w:t>
                  </w: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i</w:t>
                  </w: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pais Ltda</w:t>
                  </w:r>
                </w:p>
              </w:tc>
            </w:tr>
            <w:tr w:rsidR="00F8790D" w:rsidRPr="001D15BB" w:rsidTr="00503B68">
              <w:trPr>
                <w:trHeight w:val="286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 w:cs="Arial"/>
                      <w:sz w:val="22"/>
                      <w:szCs w:val="22"/>
                    </w:rPr>
                    <w:t>CONTRATANTE</w:t>
                  </w: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F8790D" w:rsidRPr="001D15BB" w:rsidTr="00503B68">
              <w:trPr>
                <w:trHeight w:val="286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F8790D" w:rsidRPr="001D15BB" w:rsidTr="00503B68">
              <w:trPr>
                <w:trHeight w:val="286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9D5C90" w:rsidP="00503B68">
                  <w:pPr>
                    <w:tabs>
                      <w:tab w:val="left" w:pos="4253"/>
                    </w:tabs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JULIO CESAR FUCILINI PAUSE</w:t>
                  </w:r>
                </w:p>
              </w:tc>
            </w:tr>
            <w:tr w:rsidR="00F8790D" w:rsidRPr="001D15BB" w:rsidTr="00503B68">
              <w:trPr>
                <w:trHeight w:val="557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Delegações De Prefeituras Munic</w:t>
                  </w: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i</w:t>
                  </w:r>
                  <w:r w:rsidRPr="001D15BB">
                    <w:rPr>
                      <w:rFonts w:ascii="Calibri" w:hAnsi="Calibri"/>
                      <w:sz w:val="22"/>
                      <w:szCs w:val="22"/>
                    </w:rPr>
                    <w:t>pais Ltda</w:t>
                  </w:r>
                </w:p>
              </w:tc>
            </w:tr>
            <w:tr w:rsidR="00F8790D" w:rsidRPr="001D15BB" w:rsidTr="00503B68">
              <w:trPr>
                <w:trHeight w:val="271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 w:cs="Arial"/>
                      <w:sz w:val="22"/>
                      <w:szCs w:val="22"/>
                    </w:rPr>
                    <w:t>CONTRATADA</w:t>
                  </w:r>
                </w:p>
              </w:tc>
            </w:tr>
            <w:tr w:rsidR="00F8790D" w:rsidRPr="001D15BB" w:rsidTr="00503B68">
              <w:trPr>
                <w:trHeight w:val="271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F8790D" w:rsidRPr="001D15BB" w:rsidTr="00503B68">
              <w:trPr>
                <w:trHeight w:val="557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F8790D" w:rsidRPr="001D15BB" w:rsidTr="00503B68">
              <w:trPr>
                <w:trHeight w:val="286"/>
                <w:jc w:val="center"/>
              </w:trPr>
              <w:tc>
                <w:tcPr>
                  <w:tcW w:w="3661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 w:cs="Arial"/>
                      <w:sz w:val="22"/>
                      <w:szCs w:val="22"/>
                    </w:rPr>
                    <w:t>TESTEMUNHA</w:t>
                  </w:r>
                </w:p>
              </w:tc>
              <w:tc>
                <w:tcPr>
                  <w:tcW w:w="1026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24" w:type="dxa"/>
                  <w:vAlign w:val="center"/>
                </w:tcPr>
                <w:p w:rsidR="00F8790D" w:rsidRPr="001D15BB" w:rsidRDefault="00F8790D" w:rsidP="00503B68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1D15BB">
                    <w:rPr>
                      <w:rFonts w:ascii="Calibri" w:hAnsi="Calibri" w:cs="Arial"/>
                      <w:sz w:val="22"/>
                      <w:szCs w:val="22"/>
                    </w:rPr>
                    <w:t>TESTEMUNHA</w:t>
                  </w:r>
                </w:p>
              </w:tc>
            </w:tr>
          </w:tbl>
          <w:p w:rsidR="00F8790D" w:rsidRPr="001D15BB" w:rsidRDefault="00F8790D" w:rsidP="00503B68">
            <w:pPr>
              <w:tabs>
                <w:tab w:val="left" w:pos="4253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1D15BB" w:rsidRDefault="00F8790D" w:rsidP="00503B68">
            <w:pPr>
              <w:rPr>
                <w:rFonts w:cs="Arial"/>
                <w:sz w:val="22"/>
                <w:szCs w:val="22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1D15BB" w:rsidRDefault="00F8790D" w:rsidP="00E03B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DE7159" w:rsidRDefault="00F8790D" w:rsidP="00E03BE8">
            <w:pPr>
              <w:tabs>
                <w:tab w:val="left" w:pos="4253"/>
              </w:tabs>
              <w:jc w:val="center"/>
              <w:rPr>
                <w:sz w:val="24"/>
                <w:szCs w:val="24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DE7159" w:rsidRDefault="00F8790D" w:rsidP="00E03BE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C4672C" w:rsidRDefault="00F8790D" w:rsidP="00E03BE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C4672C" w:rsidRDefault="00F8790D" w:rsidP="00E03BE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C4672C" w:rsidRDefault="00F8790D" w:rsidP="00E03BE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8790D" w:rsidRPr="00C4672C" w:rsidTr="009878B5">
        <w:tc>
          <w:tcPr>
            <w:tcW w:w="10182" w:type="dxa"/>
            <w:vAlign w:val="center"/>
          </w:tcPr>
          <w:p w:rsidR="00F8790D" w:rsidRPr="00C4672C" w:rsidRDefault="00F8790D" w:rsidP="00E03BE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E03BE8" w:rsidRPr="00A749D9" w:rsidRDefault="00E03BE8" w:rsidP="00CA6A4B">
      <w:pPr>
        <w:tabs>
          <w:tab w:val="left" w:pos="2268"/>
        </w:tabs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sectPr w:rsidR="00E03BE8" w:rsidRPr="00A749D9" w:rsidSect="00DD37BC">
      <w:pgSz w:w="11905" w:h="16837"/>
      <w:pgMar w:top="2552" w:right="1418" w:bottom="1418" w:left="1418" w:header="1134" w:footer="11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58" w:rsidRDefault="00473658">
      <w:r>
        <w:separator/>
      </w:r>
    </w:p>
  </w:endnote>
  <w:endnote w:type="continuationSeparator" w:id="1">
    <w:p w:rsidR="00473658" w:rsidRDefault="00473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58" w:rsidRDefault="00473658">
      <w:r>
        <w:separator/>
      </w:r>
    </w:p>
  </w:footnote>
  <w:footnote w:type="continuationSeparator" w:id="1">
    <w:p w:rsidR="00473658" w:rsidRDefault="00473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2E7818"/>
    <w:multiLevelType w:val="hybridMultilevel"/>
    <w:tmpl w:val="9D7A009A"/>
    <w:lvl w:ilvl="0" w:tplc="C986D66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70348"/>
    <w:rsid w:val="00001E28"/>
    <w:rsid w:val="00034E63"/>
    <w:rsid w:val="00044C1B"/>
    <w:rsid w:val="0005094C"/>
    <w:rsid w:val="00080E9F"/>
    <w:rsid w:val="000B454C"/>
    <w:rsid w:val="00130515"/>
    <w:rsid w:val="001B1ECD"/>
    <w:rsid w:val="001D15BB"/>
    <w:rsid w:val="00201CEA"/>
    <w:rsid w:val="002915FF"/>
    <w:rsid w:val="002D7727"/>
    <w:rsid w:val="0032435E"/>
    <w:rsid w:val="00343009"/>
    <w:rsid w:val="00363E66"/>
    <w:rsid w:val="00397CF2"/>
    <w:rsid w:val="003E56D6"/>
    <w:rsid w:val="00425965"/>
    <w:rsid w:val="004442A3"/>
    <w:rsid w:val="00473658"/>
    <w:rsid w:val="00492F68"/>
    <w:rsid w:val="004B2CEE"/>
    <w:rsid w:val="004E7A5E"/>
    <w:rsid w:val="00503B68"/>
    <w:rsid w:val="005B54B2"/>
    <w:rsid w:val="005E163C"/>
    <w:rsid w:val="00670831"/>
    <w:rsid w:val="006865A3"/>
    <w:rsid w:val="00687E8B"/>
    <w:rsid w:val="006C125F"/>
    <w:rsid w:val="006D1D06"/>
    <w:rsid w:val="006E60F6"/>
    <w:rsid w:val="006F23B1"/>
    <w:rsid w:val="00770348"/>
    <w:rsid w:val="00772C20"/>
    <w:rsid w:val="007C56B0"/>
    <w:rsid w:val="008310C3"/>
    <w:rsid w:val="00845102"/>
    <w:rsid w:val="00852DCF"/>
    <w:rsid w:val="008B2135"/>
    <w:rsid w:val="009736AC"/>
    <w:rsid w:val="009878B5"/>
    <w:rsid w:val="009D0C37"/>
    <w:rsid w:val="009D5C90"/>
    <w:rsid w:val="009D64F1"/>
    <w:rsid w:val="00A30ABB"/>
    <w:rsid w:val="00A749D9"/>
    <w:rsid w:val="00AB7E8D"/>
    <w:rsid w:val="00AF7723"/>
    <w:rsid w:val="00B42383"/>
    <w:rsid w:val="00B63A43"/>
    <w:rsid w:val="00B7622C"/>
    <w:rsid w:val="00C11050"/>
    <w:rsid w:val="00C4672C"/>
    <w:rsid w:val="00C77FC5"/>
    <w:rsid w:val="00CA6A4B"/>
    <w:rsid w:val="00CB1005"/>
    <w:rsid w:val="00CD6274"/>
    <w:rsid w:val="00CF5EA6"/>
    <w:rsid w:val="00DC2E51"/>
    <w:rsid w:val="00DD37BC"/>
    <w:rsid w:val="00DE0534"/>
    <w:rsid w:val="00DE7159"/>
    <w:rsid w:val="00E03BE8"/>
    <w:rsid w:val="00E42C25"/>
    <w:rsid w:val="00E4774F"/>
    <w:rsid w:val="00E570C6"/>
    <w:rsid w:val="00EA7AB5"/>
    <w:rsid w:val="00EE2886"/>
    <w:rsid w:val="00F42129"/>
    <w:rsid w:val="00F50EBA"/>
    <w:rsid w:val="00F8790D"/>
    <w:rsid w:val="00FC411F"/>
    <w:rsid w:val="00FD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4253"/>
      </w:tabs>
      <w:spacing w:before="120" w:line="360" w:lineRule="auto"/>
      <w:jc w:val="both"/>
      <w:outlineLvl w:val="0"/>
    </w:pPr>
    <w:rPr>
      <w:rFonts w:ascii="Arial Black" w:hAnsi="Arial Black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253"/>
      </w:tabs>
      <w:jc w:val="center"/>
      <w:outlineLvl w:val="1"/>
    </w:pPr>
    <w:rPr>
      <w:rFonts w:ascii="Bookman Old Style" w:hAnsi="Bookman Old Style"/>
      <w:b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spacing w:before="120" w:line="360" w:lineRule="auto"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C467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styleId="Nmerodepgina">
    <w:name w:val="page number"/>
    <w:basedOn w:val="WW-Fontepargpadr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tabs>
        <w:tab w:val="left" w:pos="0"/>
      </w:tabs>
      <w:spacing w:before="120" w:line="360" w:lineRule="auto"/>
      <w:jc w:val="both"/>
    </w:pPr>
    <w:rPr>
      <w:rFonts w:ascii="Arial" w:hAnsi="Arial"/>
      <w:sz w:val="22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ntedodequadro">
    <w:name w:val="Conteúdo de quadro"/>
    <w:basedOn w:val="Corpodetexto"/>
  </w:style>
  <w:style w:type="paragraph" w:styleId="Corpodetexto2">
    <w:name w:val="Body Text 2"/>
    <w:basedOn w:val="Normal"/>
    <w:rsid w:val="00C4672C"/>
    <w:pPr>
      <w:spacing w:after="120" w:line="480" w:lineRule="auto"/>
    </w:pPr>
  </w:style>
  <w:style w:type="paragraph" w:styleId="Ttulo">
    <w:name w:val="Title"/>
    <w:basedOn w:val="Normal"/>
    <w:next w:val="Subttulo"/>
    <w:link w:val="TtuloChar"/>
    <w:qFormat/>
    <w:rsid w:val="00B7622C"/>
    <w:pPr>
      <w:suppressAutoHyphens/>
      <w:spacing w:before="120" w:after="120"/>
      <w:jc w:val="center"/>
    </w:pPr>
    <w:rPr>
      <w:rFonts w:cs="Calibri"/>
      <w:b/>
      <w:bCs/>
      <w:sz w:val="28"/>
      <w:lang w:eastAsia="ar-SA"/>
    </w:rPr>
  </w:style>
  <w:style w:type="character" w:customStyle="1" w:styleId="TtuloChar">
    <w:name w:val="Título Char"/>
    <w:link w:val="Ttulo"/>
    <w:rsid w:val="00B7622C"/>
    <w:rPr>
      <w:rFonts w:cs="Calibri"/>
      <w:b/>
      <w:bCs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B7622C"/>
    <w:pPr>
      <w:spacing w:after="120"/>
      <w:ind w:left="283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7622C"/>
  </w:style>
  <w:style w:type="character" w:customStyle="1" w:styleId="Ttulo4Char">
    <w:name w:val="Título 4 Char"/>
    <w:link w:val="Ttulo4"/>
    <w:rsid w:val="00B7622C"/>
    <w:rPr>
      <w:b/>
      <w:bCs/>
      <w:sz w:val="28"/>
      <w:szCs w:val="28"/>
      <w:lang/>
    </w:rPr>
  </w:style>
  <w:style w:type="paragraph" w:styleId="Subttulo">
    <w:name w:val="Subtitle"/>
    <w:basedOn w:val="Normal"/>
    <w:next w:val="Normal"/>
    <w:link w:val="SubttuloChar"/>
    <w:uiPriority w:val="11"/>
    <w:qFormat/>
    <w:rsid w:val="00B762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B7622C"/>
    <w:rPr>
      <w:rFonts w:ascii="Cambria" w:eastAsia="Times New Roman" w:hAnsi="Cambria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3327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DE  PRESTAÇÃO  DE  SERVIÇOS N</vt:lpstr>
    </vt:vector>
  </TitlesOfParts>
  <Company>-</Company>
  <LinksUpToDate>false</LinksUpToDate>
  <CharactersWithSpaces>21255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DE  PRESTAÇÃO  DE  SERVIÇOS N</dc:title>
  <dc:subject/>
  <dc:creator>Julio</dc:creator>
  <cp:keywords/>
  <cp:lastModifiedBy>Server</cp:lastModifiedBy>
  <cp:revision>2</cp:revision>
  <cp:lastPrinted>2014-04-08T20:09:00Z</cp:lastPrinted>
  <dcterms:created xsi:type="dcterms:W3CDTF">2015-10-13T17:20:00Z</dcterms:created>
  <dcterms:modified xsi:type="dcterms:W3CDTF">2015-10-13T17:20:00Z</dcterms:modified>
</cp:coreProperties>
</file>